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CB" w:rsidRDefault="00C82399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>第二届全国水生植物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资源</w:t>
      </w:r>
      <w:r>
        <w:rPr>
          <w:rFonts w:ascii="Times New Roman" w:eastAsia="黑体" w:hAnsi="Times New Roman" w:cs="Times New Roman"/>
          <w:b/>
          <w:sz w:val="28"/>
          <w:szCs w:val="28"/>
        </w:rPr>
        <w:t>与环境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学术研讨</w:t>
      </w:r>
      <w:r>
        <w:rPr>
          <w:rFonts w:ascii="Times New Roman" w:eastAsia="黑体" w:hAnsi="Times New Roman" w:cs="Times New Roman"/>
          <w:b/>
          <w:sz w:val="28"/>
          <w:szCs w:val="28"/>
        </w:rPr>
        <w:t>会</w:t>
      </w:r>
    </w:p>
    <w:p w:rsidR="00D279CB" w:rsidRDefault="00C82399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28"/>
          <w:szCs w:val="28"/>
        </w:rPr>
        <w:t>（第二轮通知）</w:t>
      </w:r>
    </w:p>
    <w:p w:rsidR="00D279CB" w:rsidRDefault="00D279CB">
      <w:pPr>
        <w:spacing w:line="540" w:lineRule="exact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bookmarkStart w:id="0" w:name="_GoBack"/>
      <w:bookmarkEnd w:id="0"/>
    </w:p>
    <w:p w:rsidR="00D279CB" w:rsidRDefault="00C82399">
      <w:pPr>
        <w:spacing w:line="540" w:lineRule="exact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/>
          <w:sz w:val="24"/>
          <w:szCs w:val="24"/>
        </w:rPr>
        <w:t>“第二届全国水生植物资源与环境</w:t>
      </w:r>
      <w:r>
        <w:rPr>
          <w:rFonts w:ascii="华文中宋" w:eastAsia="华文中宋" w:hAnsi="华文中宋" w:cs="Times New Roman" w:hint="eastAsia"/>
          <w:sz w:val="24"/>
          <w:szCs w:val="24"/>
        </w:rPr>
        <w:t>学术研讨</w:t>
      </w:r>
      <w:r>
        <w:rPr>
          <w:rFonts w:ascii="华文中宋" w:eastAsia="华文中宋" w:hAnsi="华文中宋" w:cs="Times New Roman"/>
          <w:sz w:val="24"/>
          <w:szCs w:val="24"/>
        </w:rPr>
        <w:t>会”定于2019年10月1</w:t>
      </w:r>
      <w:r>
        <w:rPr>
          <w:rFonts w:ascii="华文中宋" w:eastAsia="华文中宋" w:hAnsi="华文中宋" w:cs="Times New Roman" w:hint="eastAsia"/>
          <w:sz w:val="24"/>
          <w:szCs w:val="24"/>
        </w:rPr>
        <w:t>4</w:t>
      </w:r>
      <w:r>
        <w:rPr>
          <w:rFonts w:ascii="华文中宋" w:eastAsia="华文中宋" w:hAnsi="华文中宋" w:cs="Times New Roman"/>
          <w:sz w:val="24"/>
          <w:szCs w:val="24"/>
        </w:rPr>
        <w:t>-1</w:t>
      </w:r>
      <w:r>
        <w:rPr>
          <w:rFonts w:ascii="华文中宋" w:eastAsia="华文中宋" w:hAnsi="华文中宋" w:cs="Times New Roman" w:hint="eastAsia"/>
          <w:sz w:val="24"/>
          <w:szCs w:val="24"/>
        </w:rPr>
        <w:t>6</w:t>
      </w:r>
      <w:r>
        <w:rPr>
          <w:rFonts w:ascii="华文中宋" w:eastAsia="华文中宋" w:hAnsi="华文中宋" w:cs="Times New Roman"/>
          <w:sz w:val="24"/>
          <w:szCs w:val="24"/>
        </w:rPr>
        <w:t>日在</w:t>
      </w:r>
      <w:r>
        <w:rPr>
          <w:rFonts w:ascii="华文中宋" w:eastAsia="华文中宋" w:hAnsi="华文中宋" w:cs="Times New Roman" w:hint="eastAsia"/>
          <w:sz w:val="24"/>
          <w:szCs w:val="24"/>
        </w:rPr>
        <w:t>美丽的太湖之滨</w:t>
      </w:r>
      <w:r>
        <w:rPr>
          <w:rFonts w:ascii="华文中宋" w:eastAsia="华文中宋" w:hAnsi="华文中宋" w:cs="Times New Roman"/>
          <w:sz w:val="24"/>
          <w:szCs w:val="24"/>
        </w:rPr>
        <w:t>无锡召开。诚挚邀请并热烈欢迎全国各地（含港澳台）从事水生植物、水环境和水生态等相关工作的科研</w:t>
      </w:r>
      <w:r>
        <w:rPr>
          <w:rFonts w:ascii="华文中宋" w:eastAsia="华文中宋" w:hAnsi="华文中宋" w:cs="Times New Roman" w:hint="eastAsia"/>
          <w:sz w:val="24"/>
          <w:szCs w:val="24"/>
        </w:rPr>
        <w:t>、</w:t>
      </w:r>
      <w:r>
        <w:rPr>
          <w:rFonts w:ascii="华文中宋" w:eastAsia="华文中宋" w:hAnsi="华文中宋" w:cs="Times New Roman"/>
          <w:sz w:val="24"/>
          <w:szCs w:val="24"/>
        </w:rPr>
        <w:t>教学</w:t>
      </w:r>
      <w:r>
        <w:rPr>
          <w:rFonts w:ascii="华文中宋" w:eastAsia="华文中宋" w:hAnsi="华文中宋" w:cs="Times New Roman" w:hint="eastAsia"/>
          <w:sz w:val="24"/>
          <w:szCs w:val="24"/>
        </w:rPr>
        <w:t>和</w:t>
      </w:r>
      <w:r>
        <w:rPr>
          <w:rFonts w:ascii="华文中宋" w:eastAsia="华文中宋" w:hAnsi="华文中宋" w:cs="Times New Roman"/>
          <w:sz w:val="24"/>
          <w:szCs w:val="24"/>
        </w:rPr>
        <w:t>企业代表</w:t>
      </w:r>
      <w:r w:rsidR="00DF4E1E">
        <w:rPr>
          <w:rFonts w:ascii="华文中宋" w:eastAsia="华文中宋" w:hAnsi="华文中宋" w:cs="Times New Roman" w:hint="eastAsia"/>
          <w:sz w:val="24"/>
          <w:szCs w:val="24"/>
        </w:rPr>
        <w:t>及研究生</w:t>
      </w:r>
      <w:r>
        <w:rPr>
          <w:rFonts w:ascii="华文中宋" w:eastAsia="华文中宋" w:hAnsi="华文中宋" w:cs="Times New Roman"/>
          <w:sz w:val="24"/>
          <w:szCs w:val="24"/>
        </w:rPr>
        <w:t>拨冗出席。会议以“生态优先、绿色发展”为</w:t>
      </w:r>
      <w:r>
        <w:rPr>
          <w:rFonts w:ascii="华文中宋" w:eastAsia="华文中宋" w:hAnsi="华文中宋" w:cs="Times New Roman" w:hint="eastAsia"/>
          <w:sz w:val="24"/>
          <w:szCs w:val="24"/>
        </w:rPr>
        <w:t>大会</w:t>
      </w:r>
      <w:r>
        <w:rPr>
          <w:rFonts w:ascii="华文中宋" w:eastAsia="华文中宋" w:hAnsi="华文中宋" w:cs="Times New Roman"/>
          <w:sz w:val="24"/>
          <w:szCs w:val="24"/>
        </w:rPr>
        <w:t>主题，研讨与交流近年来水生植物资源搜集与开发、水生植物修复关键技术与</w:t>
      </w:r>
      <w:r>
        <w:rPr>
          <w:rFonts w:ascii="华文中宋" w:eastAsia="华文中宋" w:hAnsi="华文中宋" w:cs="Times New Roman" w:hint="eastAsia"/>
          <w:sz w:val="24"/>
          <w:szCs w:val="24"/>
        </w:rPr>
        <w:t>水环境等方面</w:t>
      </w:r>
      <w:r>
        <w:rPr>
          <w:rFonts w:ascii="华文中宋" w:eastAsia="华文中宋" w:hAnsi="华文中宋" w:cs="Times New Roman"/>
          <w:sz w:val="24"/>
          <w:szCs w:val="24"/>
        </w:rPr>
        <w:t>最新成果，推动</w:t>
      </w:r>
      <w:r>
        <w:rPr>
          <w:rFonts w:ascii="华文中宋" w:eastAsia="华文中宋" w:hAnsi="华文中宋" w:cs="Times New Roman" w:hint="eastAsia"/>
          <w:sz w:val="24"/>
          <w:szCs w:val="24"/>
        </w:rPr>
        <w:t>美丽</w:t>
      </w:r>
      <w:r>
        <w:rPr>
          <w:rFonts w:ascii="华文中宋" w:eastAsia="华文中宋" w:hAnsi="华文中宋" w:cs="Times New Roman"/>
          <w:sz w:val="24"/>
          <w:szCs w:val="24"/>
        </w:rPr>
        <w:t>中国建设和水生态环境的可持续发展。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b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</w:rPr>
        <w:t>一、大会议题：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t>1.水生植物种质资源收集、保护、创新与引种驯化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t>2.水生植物胁迫（如营养盐、盐度、重金属、生物/非生物等）机制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t>3.水生植物生态环境修复关键技术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t>4.水生植物生态环境修复工程应用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t>5.水生态环境富营养化/重金属污染防控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/>
          <w:sz w:val="24"/>
          <w:szCs w:val="24"/>
        </w:rPr>
        <w:t>6.水生态环境有机污染防控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/>
          <w:sz w:val="24"/>
          <w:szCs w:val="24"/>
        </w:rPr>
        <w:t>7.水生态环境新型污染物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b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</w:rPr>
        <w:t>二、大会</w:t>
      </w:r>
      <w:r>
        <w:rPr>
          <w:rFonts w:ascii="华文中宋" w:eastAsia="华文中宋" w:hAnsi="华文中宋" w:cs="Times New Roman"/>
          <w:b/>
          <w:sz w:val="24"/>
          <w:szCs w:val="24"/>
        </w:rPr>
        <w:t>主办单位</w:t>
      </w:r>
      <w:r>
        <w:rPr>
          <w:rFonts w:ascii="华文中宋" w:eastAsia="华文中宋" w:hAnsi="华文中宋" w:cs="Times New Roman" w:hint="eastAsia"/>
          <w:b/>
          <w:sz w:val="24"/>
          <w:szCs w:val="24"/>
        </w:rPr>
        <w:t>、承办单位、协办单位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t>主办单位：</w:t>
      </w:r>
      <w:r>
        <w:rPr>
          <w:rFonts w:ascii="华文中宋" w:eastAsia="华文中宋" w:hAnsi="华文中宋" w:cs="Times New Roman"/>
          <w:sz w:val="24"/>
          <w:szCs w:val="24"/>
        </w:rPr>
        <w:t>中国植物学会水生植物</w:t>
      </w:r>
      <w:r>
        <w:rPr>
          <w:rFonts w:ascii="华文中宋" w:eastAsia="华文中宋" w:hAnsi="华文中宋" w:cs="Times New Roman" w:hint="eastAsia"/>
          <w:sz w:val="24"/>
          <w:szCs w:val="24"/>
        </w:rPr>
        <w:t>资源与环境</w:t>
      </w:r>
      <w:r>
        <w:rPr>
          <w:rFonts w:ascii="华文中宋" w:eastAsia="华文中宋" w:hAnsi="华文中宋" w:cs="Times New Roman"/>
          <w:sz w:val="24"/>
          <w:szCs w:val="24"/>
        </w:rPr>
        <w:t>专业委员会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t xml:space="preserve">          </w:t>
      </w:r>
      <w:r>
        <w:rPr>
          <w:rFonts w:ascii="华文中宋" w:eastAsia="华文中宋" w:hAnsi="华文中宋" w:cs="Times New Roman"/>
          <w:sz w:val="24"/>
          <w:szCs w:val="24"/>
        </w:rPr>
        <w:t>江苏省植物学会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/>
          <w:sz w:val="24"/>
          <w:szCs w:val="24"/>
        </w:rPr>
        <w:t>承办单位：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t xml:space="preserve">          </w:t>
      </w:r>
      <w:r>
        <w:rPr>
          <w:rFonts w:ascii="华文中宋" w:eastAsia="华文中宋" w:hAnsi="华文中宋" w:cs="Times New Roman"/>
          <w:sz w:val="24"/>
          <w:szCs w:val="24"/>
        </w:rPr>
        <w:t>江苏省中国科学院植物研究所</w:t>
      </w:r>
      <w:r>
        <w:rPr>
          <w:rFonts w:ascii="华文中宋" w:eastAsia="华文中宋" w:hAnsi="华文中宋" w:cs="Times New Roman" w:hint="eastAsia"/>
          <w:sz w:val="24"/>
          <w:szCs w:val="24"/>
        </w:rPr>
        <w:t>/南京中山植物园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t>协</w:t>
      </w:r>
      <w:r>
        <w:rPr>
          <w:rFonts w:ascii="华文中宋" w:eastAsia="华文中宋" w:hAnsi="华文中宋" w:cs="Times New Roman"/>
          <w:sz w:val="24"/>
          <w:szCs w:val="24"/>
        </w:rPr>
        <w:t>办单位：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t xml:space="preserve">          宜兴市千荷生态科技有限公司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t xml:space="preserve">          宜兴市诺唯环境工程有限公司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color w:val="333333"/>
          <w:sz w:val="24"/>
          <w:szCs w:val="24"/>
        </w:rPr>
        <w:lastRenderedPageBreak/>
        <w:t>三</w:t>
      </w:r>
      <w:r>
        <w:rPr>
          <w:rFonts w:ascii="华文中宋" w:eastAsia="华文中宋" w:hAnsi="华文中宋"/>
          <w:b/>
          <w:color w:val="333333"/>
          <w:sz w:val="24"/>
          <w:szCs w:val="24"/>
        </w:rPr>
        <w:t>、大会组织委员会</w:t>
      </w:r>
    </w:p>
    <w:p w:rsidR="00D279CB" w:rsidRDefault="00C82399">
      <w:pPr>
        <w:pStyle w:val="3"/>
        <w:widowControl/>
        <w:spacing w:before="75" w:beforeAutospacing="0" w:after="75" w:afterAutospacing="0" w:line="540" w:lineRule="exact"/>
        <w:ind w:left="75" w:right="75"/>
        <w:rPr>
          <w:rFonts w:ascii="华文中宋" w:eastAsia="华文中宋" w:hAnsi="华文中宋" w:hint="default"/>
          <w:b w:val="0"/>
          <w:bCs/>
          <w:sz w:val="24"/>
          <w:szCs w:val="24"/>
        </w:rPr>
      </w:pPr>
      <w:r>
        <w:rPr>
          <w:rFonts w:ascii="华文中宋" w:eastAsia="华文中宋" w:hAnsi="华文中宋"/>
          <w:b w:val="0"/>
          <w:bCs/>
          <w:sz w:val="24"/>
          <w:szCs w:val="24"/>
        </w:rPr>
        <w:t xml:space="preserve">主  任：姚东瑞 </w:t>
      </w:r>
    </w:p>
    <w:p w:rsidR="00D279CB" w:rsidRDefault="00C82399">
      <w:pPr>
        <w:pStyle w:val="3"/>
        <w:widowControl/>
        <w:spacing w:before="75" w:beforeAutospacing="0" w:after="75" w:afterAutospacing="0" w:line="540" w:lineRule="exact"/>
        <w:ind w:left="75" w:right="75"/>
        <w:rPr>
          <w:rFonts w:ascii="华文中宋" w:eastAsia="华文中宋" w:hAnsi="华文中宋" w:hint="default"/>
          <w:b w:val="0"/>
          <w:bCs/>
          <w:sz w:val="24"/>
          <w:szCs w:val="24"/>
        </w:rPr>
      </w:pPr>
      <w:r>
        <w:rPr>
          <w:rFonts w:ascii="华文中宋" w:eastAsia="华文中宋" w:hAnsi="华文中宋"/>
          <w:b w:val="0"/>
          <w:bCs/>
          <w:sz w:val="24"/>
          <w:szCs w:val="24"/>
        </w:rPr>
        <w:t>委  员：王青锋、</w:t>
      </w:r>
      <w:r>
        <w:rPr>
          <w:rFonts w:ascii="华文中宋" w:eastAsia="华文中宋" w:hAnsi="华文中宋"/>
          <w:b w:val="0"/>
          <w:sz w:val="24"/>
          <w:szCs w:val="24"/>
        </w:rPr>
        <w:t>卞正富、</w:t>
      </w:r>
      <w:r>
        <w:rPr>
          <w:rFonts w:ascii="华文中宋" w:eastAsia="华文中宋" w:hAnsi="华文中宋"/>
          <w:b w:val="0"/>
          <w:bCs/>
          <w:sz w:val="24"/>
          <w:szCs w:val="24"/>
        </w:rPr>
        <w:t>王亮生、梁威、田代科、丁士明、</w:t>
      </w:r>
      <w:r>
        <w:rPr>
          <w:rFonts w:ascii="华文中宋" w:eastAsia="华文中宋" w:hAnsi="华文中宋"/>
          <w:b w:val="0"/>
          <w:bCs/>
          <w:sz w:val="24"/>
          <w:szCs w:val="24"/>
          <w:shd w:val="clear" w:color="auto" w:fill="FFFFFF"/>
        </w:rPr>
        <w:t>李 梅</w:t>
      </w:r>
      <w:r>
        <w:rPr>
          <w:rFonts w:ascii="华文中宋" w:eastAsia="华文中宋" w:hAnsi="华文中宋"/>
          <w:b w:val="0"/>
          <w:sz w:val="24"/>
          <w:szCs w:val="24"/>
          <w:shd w:val="clear" w:color="auto" w:fill="FFFFFF"/>
        </w:rPr>
        <w:t>、</w:t>
      </w:r>
      <w:r>
        <w:rPr>
          <w:rFonts w:ascii="华文中宋" w:eastAsia="华文中宋" w:hAnsi="华文中宋"/>
          <w:b w:val="0"/>
          <w:color w:val="000000"/>
          <w:sz w:val="24"/>
          <w:szCs w:val="24"/>
          <w:shd w:val="clear" w:color="auto" w:fill="FFFFFF"/>
        </w:rPr>
        <w:t>韩士群、徐迎春、</w:t>
      </w:r>
      <w:r>
        <w:rPr>
          <w:rFonts w:ascii="华文中宋" w:eastAsia="华文中宋" w:hAnsi="华文中宋"/>
          <w:b w:val="0"/>
          <w:sz w:val="24"/>
          <w:szCs w:val="24"/>
        </w:rPr>
        <w:t>陈玉成、</w:t>
      </w:r>
      <w:r>
        <w:rPr>
          <w:rFonts w:ascii="华文中宋" w:eastAsia="华文中宋" w:hAnsi="华文中宋"/>
          <w:b w:val="0"/>
          <w:bCs/>
          <w:sz w:val="24"/>
          <w:szCs w:val="24"/>
        </w:rPr>
        <w:t>王铁宇、</w:t>
      </w:r>
      <w:bookmarkStart w:id="1" w:name="_Hlk531679461"/>
      <w:r>
        <w:rPr>
          <w:rFonts w:ascii="华文中宋" w:eastAsia="华文中宋" w:hAnsi="华文中宋" w:cs="宋体"/>
          <w:b w:val="0"/>
          <w:sz w:val="24"/>
          <w:szCs w:val="24"/>
        </w:rPr>
        <w:t>文香英</w:t>
      </w:r>
      <w:bookmarkEnd w:id="1"/>
      <w:r>
        <w:rPr>
          <w:rFonts w:ascii="华文中宋" w:eastAsia="华文中宋" w:hAnsi="华文中宋" w:cs="宋体"/>
          <w:b w:val="0"/>
          <w:sz w:val="24"/>
          <w:szCs w:val="24"/>
        </w:rPr>
        <w:t>、</w:t>
      </w:r>
      <w:r>
        <w:rPr>
          <w:rFonts w:ascii="华文中宋" w:eastAsia="华文中宋" w:hAnsi="华文中宋"/>
          <w:b w:val="0"/>
          <w:bCs/>
          <w:sz w:val="24"/>
          <w:szCs w:val="24"/>
        </w:rPr>
        <w:t>邵剑文、</w:t>
      </w:r>
      <w:bookmarkStart w:id="2" w:name="_Hlk531679793"/>
      <w:r>
        <w:rPr>
          <w:rFonts w:ascii="华文中宋" w:eastAsia="华文中宋" w:hAnsi="华文中宋" w:cs="Arial"/>
          <w:b w:val="0"/>
          <w:bCs/>
          <w:sz w:val="24"/>
          <w:szCs w:val="24"/>
        </w:rPr>
        <w:t>胡华斌</w:t>
      </w:r>
      <w:bookmarkEnd w:id="2"/>
      <w:r>
        <w:rPr>
          <w:rFonts w:ascii="华文中宋" w:eastAsia="华文中宋" w:hAnsi="华文中宋" w:cs="Arial"/>
          <w:b w:val="0"/>
          <w:bCs/>
          <w:sz w:val="24"/>
          <w:szCs w:val="24"/>
        </w:rPr>
        <w:t>、</w:t>
      </w:r>
      <w:r>
        <w:rPr>
          <w:rFonts w:ascii="华文中宋" w:eastAsia="华文中宋" w:hAnsi="华文中宋"/>
          <w:b w:val="0"/>
          <w:bCs/>
          <w:sz w:val="24"/>
          <w:szCs w:val="24"/>
        </w:rPr>
        <w:t>徐军田、张乐华、张寿洲、韦毅刚、毛  瑢、权俊萍、郭凤根</w:t>
      </w:r>
    </w:p>
    <w:p w:rsidR="00D279CB" w:rsidRDefault="00C82399">
      <w:pPr>
        <w:pStyle w:val="3"/>
        <w:widowControl/>
        <w:spacing w:before="75" w:beforeAutospacing="0" w:after="75" w:afterAutospacing="0" w:line="540" w:lineRule="exact"/>
        <w:ind w:left="75" w:right="75"/>
        <w:rPr>
          <w:rFonts w:ascii="华文中宋" w:eastAsia="华文中宋" w:hAnsi="华文中宋" w:hint="default"/>
          <w:color w:val="333333"/>
          <w:kern w:val="2"/>
          <w:sz w:val="24"/>
          <w:szCs w:val="24"/>
        </w:rPr>
      </w:pPr>
      <w:r>
        <w:rPr>
          <w:rFonts w:ascii="华文中宋" w:eastAsia="华文中宋" w:hAnsi="华文中宋"/>
          <w:color w:val="333333"/>
          <w:kern w:val="2"/>
          <w:sz w:val="24"/>
          <w:szCs w:val="24"/>
        </w:rPr>
        <w:t>四、大会学术委员会</w:t>
      </w:r>
    </w:p>
    <w:p w:rsidR="00D279CB" w:rsidRDefault="00C82399">
      <w:pPr>
        <w:pStyle w:val="3"/>
        <w:widowControl/>
        <w:spacing w:before="75" w:beforeAutospacing="0" w:after="75" w:afterAutospacing="0" w:line="540" w:lineRule="exact"/>
        <w:ind w:left="75" w:right="75"/>
        <w:rPr>
          <w:rFonts w:ascii="华文中宋" w:eastAsia="华文中宋" w:hAnsi="华文中宋" w:hint="default"/>
          <w:b w:val="0"/>
          <w:bCs/>
          <w:sz w:val="24"/>
          <w:szCs w:val="24"/>
        </w:rPr>
      </w:pPr>
      <w:r>
        <w:rPr>
          <w:rFonts w:ascii="华文中宋" w:eastAsia="华文中宋" w:hAnsi="华文中宋"/>
          <w:b w:val="0"/>
          <w:bCs/>
          <w:sz w:val="24"/>
          <w:szCs w:val="24"/>
        </w:rPr>
        <w:t>主  任：王青锋</w:t>
      </w:r>
    </w:p>
    <w:p w:rsidR="00D279CB" w:rsidRDefault="00C82399">
      <w:pPr>
        <w:pStyle w:val="3"/>
        <w:widowControl/>
        <w:spacing w:before="75" w:beforeAutospacing="0" w:after="75" w:afterAutospacing="0" w:line="540" w:lineRule="exact"/>
        <w:ind w:left="75" w:right="75"/>
        <w:rPr>
          <w:rFonts w:ascii="华文中宋" w:eastAsia="华文中宋" w:hAnsi="华文中宋" w:hint="default"/>
          <w:b w:val="0"/>
          <w:bCs/>
          <w:sz w:val="24"/>
          <w:szCs w:val="24"/>
        </w:rPr>
      </w:pPr>
      <w:r>
        <w:rPr>
          <w:rFonts w:ascii="华文中宋" w:eastAsia="华文中宋" w:hAnsi="华文中宋"/>
          <w:b w:val="0"/>
          <w:bCs/>
          <w:sz w:val="24"/>
          <w:szCs w:val="24"/>
        </w:rPr>
        <w:t>委  员：徐福留、杨肖娥、姚东瑞、王亮生、梁威、田代科、李梅、李建宏、丁士明、徐迎春、杨长明</w:t>
      </w:r>
    </w:p>
    <w:p w:rsidR="00D279CB" w:rsidRDefault="00C82399">
      <w:pPr>
        <w:pStyle w:val="3"/>
        <w:widowControl/>
        <w:spacing w:before="75" w:beforeAutospacing="0" w:after="75" w:afterAutospacing="0" w:line="540" w:lineRule="exact"/>
        <w:ind w:left="75" w:right="75"/>
        <w:rPr>
          <w:rFonts w:ascii="华文中宋" w:eastAsia="华文中宋" w:hAnsi="华文中宋" w:hint="default"/>
          <w:b w:val="0"/>
          <w:bCs/>
          <w:sz w:val="24"/>
          <w:szCs w:val="24"/>
        </w:rPr>
      </w:pPr>
      <w:r>
        <w:rPr>
          <w:rFonts w:ascii="华文中宋" w:eastAsia="华文中宋" w:hAnsi="华文中宋"/>
          <w:sz w:val="24"/>
          <w:szCs w:val="24"/>
        </w:rPr>
        <w:t>五、大会秘书处</w:t>
      </w:r>
      <w:r>
        <w:rPr>
          <w:rFonts w:ascii="华文中宋" w:eastAsia="华文中宋" w:hAnsi="华文中宋"/>
          <w:b w:val="0"/>
          <w:bCs/>
          <w:sz w:val="24"/>
          <w:szCs w:val="24"/>
        </w:rPr>
        <w:t xml:space="preserve">：曾  虹、 刘贵华、崔键  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b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</w:rPr>
        <w:t xml:space="preserve"> 六、大会报告</w:t>
      </w:r>
      <w:r>
        <w:rPr>
          <w:rFonts w:ascii="华文中宋" w:eastAsia="华文中宋" w:hAnsi="华文中宋" w:cs="Times New Roman"/>
          <w:b/>
          <w:sz w:val="24"/>
          <w:szCs w:val="24"/>
        </w:rPr>
        <w:t>形式：</w:t>
      </w:r>
    </w:p>
    <w:p w:rsidR="00D279CB" w:rsidRDefault="00C82399">
      <w:pPr>
        <w:spacing w:line="54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</w:rPr>
        <w:t xml:space="preserve">    </w:t>
      </w:r>
      <w:r>
        <w:rPr>
          <w:rFonts w:ascii="华文中宋" w:eastAsia="华文中宋" w:hAnsi="华文中宋" w:cs="Times New Roman" w:hint="eastAsia"/>
          <w:sz w:val="24"/>
          <w:szCs w:val="24"/>
        </w:rPr>
        <w:t>会议</w:t>
      </w:r>
      <w:r>
        <w:rPr>
          <w:rFonts w:ascii="华文中宋" w:eastAsia="华文中宋" w:hAnsi="华文中宋" w:cs="Times New Roman"/>
          <w:sz w:val="24"/>
          <w:szCs w:val="24"/>
        </w:rPr>
        <w:t>设大会特邀报告、</w:t>
      </w:r>
      <w:r>
        <w:rPr>
          <w:rFonts w:ascii="华文中宋" w:eastAsia="华文中宋" w:hAnsi="华文中宋" w:cs="Times New Roman" w:hint="eastAsia"/>
          <w:sz w:val="24"/>
          <w:szCs w:val="24"/>
        </w:rPr>
        <w:t>大会报告、</w:t>
      </w:r>
      <w:r>
        <w:rPr>
          <w:rFonts w:ascii="华文中宋" w:eastAsia="华文中宋" w:hAnsi="华文中宋" w:cs="Times New Roman"/>
          <w:color w:val="333333"/>
          <w:sz w:val="24"/>
          <w:szCs w:val="24"/>
        </w:rPr>
        <w:t>分会报告</w:t>
      </w:r>
      <w:r>
        <w:rPr>
          <w:rFonts w:ascii="华文中宋" w:eastAsia="华文中宋" w:hAnsi="华文中宋" w:cs="Times New Roman" w:hint="eastAsia"/>
          <w:color w:val="333333"/>
          <w:sz w:val="24"/>
          <w:szCs w:val="24"/>
        </w:rPr>
        <w:t>及研究生论坛。</w:t>
      </w:r>
      <w:r>
        <w:rPr>
          <w:rFonts w:ascii="华文中宋" w:eastAsia="华文中宋" w:hAnsi="华文中宋" w:hint="eastAsia"/>
          <w:sz w:val="24"/>
          <w:szCs w:val="24"/>
        </w:rPr>
        <w:t>分会报告、研究生论坛将在申请报告的参会代表中筛选，欢迎参会代表及学生会员踊跃报名。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b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 xml:space="preserve">    </w:t>
      </w:r>
      <w:r>
        <w:rPr>
          <w:rFonts w:ascii="华文中宋" w:eastAsia="华文中宋" w:hAnsi="华文中宋" w:cs="Times New Roman" w:hint="eastAsia"/>
          <w:b/>
          <w:color w:val="333333"/>
          <w:kern w:val="0"/>
          <w:sz w:val="24"/>
          <w:szCs w:val="24"/>
        </w:rPr>
        <w:t>大会</w:t>
      </w:r>
      <w:r>
        <w:rPr>
          <w:rFonts w:ascii="华文中宋" w:eastAsia="华文中宋" w:hAnsi="华文中宋" w:cs="Times New Roman"/>
          <w:b/>
          <w:color w:val="333333"/>
          <w:kern w:val="0"/>
          <w:sz w:val="24"/>
          <w:szCs w:val="24"/>
        </w:rPr>
        <w:t>特邀报告</w:t>
      </w:r>
      <w:r>
        <w:rPr>
          <w:rFonts w:ascii="华文中宋" w:eastAsia="华文中宋" w:hAnsi="华文中宋" w:cs="Times New Roman" w:hint="eastAsia"/>
          <w:b/>
          <w:color w:val="333333"/>
          <w:kern w:val="0"/>
          <w:sz w:val="24"/>
          <w:szCs w:val="24"/>
        </w:rPr>
        <w:t>：</w:t>
      </w:r>
    </w:p>
    <w:p w:rsidR="00DF4E1E" w:rsidRDefault="00C82399">
      <w:pPr>
        <w:spacing w:line="540" w:lineRule="exact"/>
        <w:ind w:firstLineChars="100" w:firstLine="240"/>
        <w:rPr>
          <w:rFonts w:ascii="华文中宋" w:eastAsia="华文中宋" w:hAnsi="华文中宋" w:cs="Times New Roman"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bCs/>
          <w:color w:val="333333"/>
          <w:kern w:val="0"/>
          <w:sz w:val="24"/>
          <w:szCs w:val="24"/>
        </w:rPr>
        <w:t xml:space="preserve">  </w:t>
      </w:r>
      <w:r w:rsidR="00DF4E1E">
        <w:rPr>
          <w:rFonts w:ascii="华文中宋" w:eastAsia="华文中宋" w:hAnsi="华文中宋" w:cs="Times New Roman" w:hint="eastAsia"/>
          <w:bCs/>
          <w:color w:val="333333"/>
          <w:kern w:val="0"/>
          <w:sz w:val="24"/>
          <w:szCs w:val="24"/>
        </w:rPr>
        <w:t xml:space="preserve"> </w:t>
      </w:r>
      <w:r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  <w:t>王青</w:t>
      </w:r>
      <w:r>
        <w:rPr>
          <w:rFonts w:ascii="华文中宋" w:eastAsia="华文中宋" w:hAnsi="华文中宋" w:cs="Times New Roman" w:hint="eastAsia"/>
          <w:b/>
          <w:bCs/>
          <w:color w:val="333333"/>
          <w:kern w:val="0"/>
          <w:sz w:val="24"/>
          <w:szCs w:val="24"/>
        </w:rPr>
        <w:t>锋</w:t>
      </w:r>
      <w:r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  <w:t>（中国科学院武汉植物园</w:t>
      </w:r>
      <w:r>
        <w:rPr>
          <w:rFonts w:ascii="华文中宋" w:eastAsia="华文中宋" w:hAnsi="华文中宋" w:cs="Times New Roman"/>
          <w:color w:val="333333"/>
          <w:kern w:val="0"/>
          <w:sz w:val="24"/>
          <w:szCs w:val="24"/>
        </w:rPr>
        <w:t>）</w:t>
      </w: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 xml:space="preserve">    </w:t>
      </w:r>
    </w:p>
    <w:p w:rsidR="00D279CB" w:rsidRDefault="00DF4E1E">
      <w:pPr>
        <w:spacing w:line="540" w:lineRule="exact"/>
        <w:ind w:firstLineChars="100" w:firstLine="240"/>
        <w:rPr>
          <w:rFonts w:ascii="华文中宋" w:eastAsia="华文中宋" w:hAnsi="华文中宋" w:cs="Times New Roman"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 xml:space="preserve">   </w:t>
      </w:r>
      <w:r w:rsidR="00C82399" w:rsidRPr="00A333B2">
        <w:rPr>
          <w:rFonts w:ascii="华文中宋" w:eastAsia="华文中宋" w:hAnsi="华文中宋" w:cs="Times New Roman" w:hint="eastAsia"/>
          <w:color w:val="333333"/>
          <w:kern w:val="0"/>
          <w:szCs w:val="21"/>
        </w:rPr>
        <w:t>报告题目</w:t>
      </w:r>
      <w:r w:rsidR="00972CA2"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>：</w:t>
      </w:r>
      <w:r w:rsidR="00972CA2" w:rsidRPr="00972CA2"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>水生植物多样性与进化</w:t>
      </w:r>
    </w:p>
    <w:p w:rsidR="00D279CB" w:rsidRDefault="00C82399">
      <w:pPr>
        <w:spacing w:line="540" w:lineRule="exact"/>
        <w:ind w:firstLineChars="100" w:firstLine="240"/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color w:val="333333"/>
          <w:kern w:val="0"/>
          <w:sz w:val="24"/>
          <w:szCs w:val="24"/>
        </w:rPr>
        <w:t xml:space="preserve">   </w:t>
      </w:r>
      <w:r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  <w:t>徐福留（北京大学）</w:t>
      </w:r>
    </w:p>
    <w:p w:rsidR="00D279CB" w:rsidRDefault="00C82399">
      <w:pPr>
        <w:spacing w:line="420" w:lineRule="exact"/>
        <w:ind w:firstLineChars="200" w:firstLine="480"/>
        <w:rPr>
          <w:rFonts w:ascii="华文中宋" w:eastAsia="华文中宋" w:hAnsi="华文中宋" w:cs="Times New Roman"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 xml:space="preserve"> </w:t>
      </w:r>
      <w:r w:rsidRPr="00A333B2">
        <w:rPr>
          <w:rFonts w:ascii="华文中宋" w:eastAsia="华文中宋" w:hAnsi="华文中宋" w:cs="Times New Roman" w:hint="eastAsia"/>
          <w:color w:val="333333"/>
          <w:kern w:val="0"/>
          <w:szCs w:val="21"/>
        </w:rPr>
        <w:t>报告题目</w:t>
      </w: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>：水生镉超富集植物有翅星蕨对镉超富集与高耐受的机理研究</w:t>
      </w:r>
    </w:p>
    <w:p w:rsidR="00DF4E1E" w:rsidRDefault="00C82399">
      <w:pPr>
        <w:spacing w:line="540" w:lineRule="exact"/>
        <w:ind w:firstLineChars="100" w:firstLine="240"/>
        <w:rPr>
          <w:rFonts w:ascii="华文中宋" w:eastAsia="华文中宋" w:hAnsi="华文中宋" w:cs="Times New Roman"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 xml:space="preserve">   </w:t>
      </w:r>
      <w:r>
        <w:rPr>
          <w:rFonts w:ascii="华文中宋" w:eastAsia="华文中宋" w:hAnsi="华文中宋" w:cs="Times New Roman" w:hint="eastAsia"/>
          <w:b/>
          <w:bCs/>
          <w:color w:val="333333"/>
          <w:kern w:val="0"/>
          <w:sz w:val="24"/>
          <w:szCs w:val="24"/>
        </w:rPr>
        <w:t xml:space="preserve">杨肖娥（浙江大学）           </w:t>
      </w: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 xml:space="preserve">   </w:t>
      </w:r>
    </w:p>
    <w:p w:rsidR="00D279CB" w:rsidRDefault="00DF4E1E">
      <w:pPr>
        <w:spacing w:line="540" w:lineRule="exact"/>
        <w:ind w:firstLineChars="100" w:firstLine="240"/>
        <w:rPr>
          <w:rFonts w:ascii="华文中宋" w:eastAsia="华文中宋" w:hAnsi="华文中宋" w:cs="Times New Roman"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 xml:space="preserve">   </w:t>
      </w:r>
      <w:r w:rsidR="00C82399" w:rsidRPr="00A333B2">
        <w:rPr>
          <w:rFonts w:ascii="华文中宋" w:eastAsia="华文中宋" w:hAnsi="华文中宋" w:cs="Times New Roman" w:hint="eastAsia"/>
          <w:color w:val="333333"/>
          <w:kern w:val="0"/>
          <w:szCs w:val="21"/>
        </w:rPr>
        <w:t>报告题目</w:t>
      </w:r>
      <w:r w:rsidR="00C82399"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>：待定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b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 xml:space="preserve">  </w:t>
      </w:r>
      <w:r>
        <w:rPr>
          <w:rFonts w:ascii="华文中宋" w:eastAsia="华文中宋" w:hAnsi="华文中宋" w:cs="Times New Roman" w:hint="eastAsia"/>
          <w:b/>
          <w:color w:val="333333"/>
          <w:kern w:val="0"/>
          <w:sz w:val="24"/>
          <w:szCs w:val="24"/>
        </w:rPr>
        <w:t xml:space="preserve">  大会报告：</w:t>
      </w:r>
    </w:p>
    <w:p w:rsidR="00D279CB" w:rsidRDefault="00C82399">
      <w:pPr>
        <w:spacing w:line="540" w:lineRule="exact"/>
        <w:ind w:firstLineChars="100" w:firstLine="240"/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color w:val="333333"/>
          <w:kern w:val="0"/>
          <w:sz w:val="24"/>
          <w:szCs w:val="24"/>
        </w:rPr>
        <w:t xml:space="preserve">   </w:t>
      </w:r>
      <w:r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  <w:t>王亮生（中国科学院植物研究</w:t>
      </w:r>
      <w:r>
        <w:rPr>
          <w:rFonts w:ascii="华文中宋" w:eastAsia="华文中宋" w:hAnsi="华文中宋" w:cs="Times New Roman" w:hint="eastAsia"/>
          <w:b/>
          <w:bCs/>
          <w:color w:val="333333"/>
          <w:kern w:val="0"/>
          <w:sz w:val="24"/>
          <w:szCs w:val="24"/>
        </w:rPr>
        <w:t>所</w:t>
      </w:r>
      <w:r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  <w:t>）</w:t>
      </w:r>
    </w:p>
    <w:p w:rsidR="00D279CB" w:rsidRDefault="00C82399">
      <w:pPr>
        <w:spacing w:line="420" w:lineRule="exact"/>
        <w:ind w:firstLineChars="200" w:firstLine="480"/>
        <w:rPr>
          <w:rFonts w:ascii="华文中宋" w:eastAsia="华文中宋" w:hAnsi="华文中宋" w:cs="Times New Roman"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 xml:space="preserve"> </w:t>
      </w:r>
      <w:r w:rsidRPr="00A333B2">
        <w:rPr>
          <w:rFonts w:ascii="华文中宋" w:eastAsia="华文中宋" w:hAnsi="华文中宋" w:cs="Times New Roman" w:hint="eastAsia"/>
          <w:color w:val="333333"/>
          <w:kern w:val="0"/>
          <w:szCs w:val="21"/>
        </w:rPr>
        <w:t>报告题目</w:t>
      </w:r>
      <w:r w:rsidR="00A333B2"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>：</w:t>
      </w: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>睡莲资源保育及其利用现状</w:t>
      </w:r>
    </w:p>
    <w:p w:rsidR="00D279CB" w:rsidRDefault="00C82399">
      <w:pPr>
        <w:spacing w:line="540" w:lineRule="exact"/>
        <w:ind w:firstLineChars="100" w:firstLine="240"/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color w:val="333333"/>
          <w:kern w:val="0"/>
          <w:sz w:val="24"/>
          <w:szCs w:val="24"/>
        </w:rPr>
        <w:t xml:space="preserve">   </w:t>
      </w:r>
      <w:r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  <w:t>王继华（哈尔滨师范大学）</w:t>
      </w:r>
    </w:p>
    <w:p w:rsidR="00D279CB" w:rsidRDefault="00C82399">
      <w:pPr>
        <w:spacing w:line="420" w:lineRule="exact"/>
        <w:ind w:firstLineChars="200" w:firstLine="480"/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 xml:space="preserve"> </w:t>
      </w:r>
      <w:r w:rsidRPr="00A333B2">
        <w:rPr>
          <w:rFonts w:ascii="华文中宋" w:eastAsia="华文中宋" w:hAnsi="华文中宋" w:cs="Times New Roman" w:hint="eastAsia"/>
          <w:color w:val="333333"/>
          <w:kern w:val="0"/>
          <w:szCs w:val="21"/>
        </w:rPr>
        <w:t>报告题目</w:t>
      </w: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>：城市水体修复过程生态影响评估指标的筛选研究</w:t>
      </w:r>
    </w:p>
    <w:p w:rsidR="00D279CB" w:rsidRDefault="00C82399">
      <w:pPr>
        <w:spacing w:line="540" w:lineRule="exact"/>
        <w:ind w:firstLineChars="100" w:firstLine="240"/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color w:val="333333"/>
          <w:kern w:val="0"/>
          <w:sz w:val="24"/>
          <w:szCs w:val="24"/>
        </w:rPr>
        <w:lastRenderedPageBreak/>
        <w:t xml:space="preserve">   </w:t>
      </w:r>
      <w:r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  <w:t>田代科（上海辰山植物园）</w:t>
      </w:r>
    </w:p>
    <w:p w:rsidR="00D279CB" w:rsidRDefault="00C82399">
      <w:pPr>
        <w:spacing w:line="420" w:lineRule="exact"/>
        <w:ind w:firstLineChars="200" w:firstLine="480"/>
        <w:rPr>
          <w:rFonts w:ascii="华文中宋" w:eastAsia="华文中宋" w:hAnsi="华文中宋" w:cs="Times New Roman"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 xml:space="preserve"> </w:t>
      </w:r>
      <w:r w:rsidRPr="00A333B2">
        <w:rPr>
          <w:rFonts w:ascii="华文中宋" w:eastAsia="华文中宋" w:hAnsi="华文中宋" w:cs="Times New Roman" w:hint="eastAsia"/>
          <w:color w:val="333333"/>
          <w:kern w:val="0"/>
          <w:szCs w:val="21"/>
        </w:rPr>
        <w:t>报告题目</w:t>
      </w: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>：关于莲属资源的多样性调查、保护和综合利用思考</w:t>
      </w:r>
    </w:p>
    <w:p w:rsidR="00D279CB" w:rsidRPr="006D50A2" w:rsidRDefault="00DF4E1E">
      <w:pPr>
        <w:spacing w:line="420" w:lineRule="exact"/>
        <w:ind w:firstLineChars="200" w:firstLine="480"/>
        <w:rPr>
          <w:rFonts w:ascii="华文中宋" w:eastAsia="华文中宋" w:hAnsi="华文中宋" w:cs="Times New Roman"/>
          <w:b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color w:val="333333"/>
          <w:kern w:val="0"/>
          <w:sz w:val="24"/>
          <w:szCs w:val="24"/>
        </w:rPr>
        <w:t xml:space="preserve"> </w:t>
      </w:r>
      <w:r w:rsidR="00C82399" w:rsidRPr="006D50A2">
        <w:rPr>
          <w:rFonts w:ascii="华文中宋" w:eastAsia="华文中宋" w:hAnsi="华文中宋" w:cs="Times New Roman" w:hint="eastAsia"/>
          <w:b/>
          <w:color w:val="333333"/>
          <w:kern w:val="0"/>
          <w:sz w:val="24"/>
          <w:szCs w:val="24"/>
        </w:rPr>
        <w:t>李裕元（中国科学院亚热带农业生态研究所）</w:t>
      </w:r>
    </w:p>
    <w:p w:rsidR="00D279CB" w:rsidRDefault="00DF4E1E" w:rsidP="00DF4E1E">
      <w:pPr>
        <w:spacing w:line="420" w:lineRule="exact"/>
        <w:ind w:firstLineChars="200" w:firstLine="420"/>
        <w:rPr>
          <w:rFonts w:ascii="华文中宋" w:eastAsia="华文中宋" w:hAnsi="华文中宋" w:cs="Times New Roman"/>
          <w:color w:val="333333"/>
          <w:kern w:val="0"/>
          <w:sz w:val="24"/>
          <w:szCs w:val="24"/>
        </w:rPr>
      </w:pPr>
      <w:r w:rsidRPr="00DF4E1E">
        <w:rPr>
          <w:rFonts w:ascii="华文中宋" w:eastAsia="华文中宋" w:hAnsi="华文中宋" w:cs="Times New Roman" w:hint="eastAsia"/>
          <w:color w:val="333333"/>
          <w:kern w:val="0"/>
          <w:szCs w:val="21"/>
        </w:rPr>
        <w:t xml:space="preserve"> </w:t>
      </w:r>
      <w:r>
        <w:rPr>
          <w:rFonts w:ascii="华文中宋" w:eastAsia="华文中宋" w:hAnsi="华文中宋" w:cs="Times New Roman" w:hint="eastAsia"/>
          <w:color w:val="333333"/>
          <w:kern w:val="0"/>
          <w:szCs w:val="21"/>
        </w:rPr>
        <w:t xml:space="preserve"> </w:t>
      </w:r>
      <w:r w:rsidR="00C82399" w:rsidRPr="00DF4E1E">
        <w:rPr>
          <w:rFonts w:ascii="华文中宋" w:eastAsia="华文中宋" w:hAnsi="华文中宋" w:cs="Times New Roman" w:hint="eastAsia"/>
          <w:color w:val="333333"/>
          <w:kern w:val="0"/>
          <w:szCs w:val="21"/>
        </w:rPr>
        <w:t>报告题目：</w:t>
      </w:r>
      <w:r w:rsidR="00C82399"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>绿狐尾藻生态适宜性与高负荷养殖污水生态治理技术研发与应用</w:t>
      </w:r>
    </w:p>
    <w:p w:rsidR="006D50A2" w:rsidRDefault="00DF4E1E">
      <w:pPr>
        <w:spacing w:line="540" w:lineRule="exact"/>
        <w:ind w:firstLineChars="200" w:firstLine="480"/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color w:val="333333"/>
          <w:kern w:val="0"/>
          <w:sz w:val="24"/>
          <w:szCs w:val="24"/>
        </w:rPr>
        <w:t xml:space="preserve"> </w:t>
      </w:r>
      <w:r w:rsidR="006D50A2">
        <w:rPr>
          <w:rFonts w:ascii="华文中宋" w:eastAsia="华文中宋" w:hAnsi="华文中宋" w:cs="Times New Roman" w:hint="eastAsia"/>
          <w:b/>
          <w:bCs/>
          <w:color w:val="333333"/>
          <w:kern w:val="0"/>
          <w:sz w:val="24"/>
          <w:szCs w:val="24"/>
        </w:rPr>
        <w:t>吴福川（中国科学院西双版纳热带植物园）</w:t>
      </w:r>
    </w:p>
    <w:p w:rsidR="00DF4E1E" w:rsidRDefault="00DF4E1E" w:rsidP="00A333B2">
      <w:pPr>
        <w:spacing w:line="540" w:lineRule="exact"/>
        <w:ind w:firstLineChars="200" w:firstLine="420"/>
        <w:rPr>
          <w:rFonts w:ascii="华文中宋" w:eastAsia="华文中宋" w:hAnsi="华文中宋" w:cs="Times New Roman"/>
          <w:bCs/>
          <w:color w:val="333333"/>
          <w:kern w:val="0"/>
          <w:sz w:val="24"/>
          <w:szCs w:val="24"/>
        </w:rPr>
      </w:pPr>
      <w:r w:rsidRPr="00A333B2">
        <w:rPr>
          <w:rFonts w:ascii="华文中宋" w:eastAsia="华文中宋" w:hAnsi="华文中宋" w:cs="Times New Roman" w:hint="eastAsia"/>
          <w:bCs/>
          <w:color w:val="333333"/>
          <w:kern w:val="0"/>
          <w:szCs w:val="21"/>
        </w:rPr>
        <w:t xml:space="preserve"> </w:t>
      </w:r>
      <w:r w:rsidR="00A333B2">
        <w:rPr>
          <w:rFonts w:ascii="华文中宋" w:eastAsia="华文中宋" w:hAnsi="华文中宋" w:cs="Times New Roman" w:hint="eastAsia"/>
          <w:bCs/>
          <w:color w:val="333333"/>
          <w:kern w:val="0"/>
          <w:szCs w:val="21"/>
        </w:rPr>
        <w:t xml:space="preserve"> </w:t>
      </w:r>
      <w:r w:rsidR="006D50A2" w:rsidRPr="00A333B2">
        <w:rPr>
          <w:rFonts w:ascii="华文中宋" w:eastAsia="华文中宋" w:hAnsi="华文中宋" w:cs="Times New Roman" w:hint="eastAsia"/>
          <w:bCs/>
          <w:color w:val="333333"/>
          <w:kern w:val="0"/>
          <w:szCs w:val="21"/>
        </w:rPr>
        <w:t>报告题目</w:t>
      </w:r>
      <w:r w:rsidR="006D50A2">
        <w:rPr>
          <w:rFonts w:ascii="华文中宋" w:eastAsia="华文中宋" w:hAnsi="华文中宋" w:cs="Times New Roman" w:hint="eastAsia"/>
          <w:bCs/>
          <w:color w:val="333333"/>
          <w:kern w:val="0"/>
          <w:sz w:val="24"/>
          <w:szCs w:val="24"/>
        </w:rPr>
        <w:t>：</w:t>
      </w:r>
      <w:r w:rsidR="00C161B3" w:rsidRPr="00C161B3">
        <w:rPr>
          <w:rFonts w:ascii="华文中宋" w:eastAsia="华文中宋" w:hAnsi="华文中宋" w:cs="Times New Roman" w:hint="eastAsia"/>
          <w:bCs/>
          <w:color w:val="333333"/>
          <w:kern w:val="0"/>
          <w:sz w:val="24"/>
          <w:szCs w:val="24"/>
        </w:rPr>
        <w:t>王莲栽培管理与科普活动</w:t>
      </w:r>
    </w:p>
    <w:p w:rsidR="00D279CB" w:rsidRDefault="00DF4E1E">
      <w:pPr>
        <w:spacing w:line="540" w:lineRule="exact"/>
        <w:ind w:firstLineChars="200" w:firstLine="480"/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color w:val="333333"/>
          <w:kern w:val="0"/>
          <w:sz w:val="24"/>
          <w:szCs w:val="24"/>
        </w:rPr>
        <w:t xml:space="preserve"> </w:t>
      </w:r>
      <w:r w:rsidR="00C82399"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  <w:t>施卫明（中国科学院南京土壤研究所）</w:t>
      </w:r>
    </w:p>
    <w:p w:rsidR="00D279CB" w:rsidRDefault="00DF4E1E">
      <w:pPr>
        <w:spacing w:line="420" w:lineRule="exact"/>
        <w:ind w:firstLineChars="200" w:firstLine="480"/>
        <w:rPr>
          <w:rFonts w:ascii="华文中宋" w:eastAsia="华文中宋" w:hAnsi="华文中宋" w:cs="Times New Roman"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 xml:space="preserve"> </w:t>
      </w:r>
      <w:r w:rsidR="00C82399" w:rsidRPr="00A333B2">
        <w:rPr>
          <w:rFonts w:ascii="华文中宋" w:eastAsia="华文中宋" w:hAnsi="华文中宋" w:cs="Times New Roman" w:hint="eastAsia"/>
          <w:color w:val="333333"/>
          <w:kern w:val="0"/>
          <w:szCs w:val="21"/>
        </w:rPr>
        <w:t>报告题目</w:t>
      </w:r>
      <w:r w:rsidR="00C82399"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>：太湖地区农田面源污染排放特征及控制技术</w:t>
      </w:r>
    </w:p>
    <w:p w:rsidR="00D279CB" w:rsidRDefault="00DF4E1E">
      <w:pPr>
        <w:spacing w:line="540" w:lineRule="exact"/>
        <w:ind w:firstLineChars="200" w:firstLine="480"/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color w:val="333333"/>
          <w:kern w:val="0"/>
          <w:sz w:val="24"/>
          <w:szCs w:val="24"/>
        </w:rPr>
        <w:t xml:space="preserve"> </w:t>
      </w:r>
      <w:r w:rsidR="00C82399"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  <w:t>梁</w:t>
      </w:r>
      <w:r w:rsidR="00C82399">
        <w:rPr>
          <w:rFonts w:ascii="华文中宋" w:eastAsia="华文中宋" w:hAnsi="华文中宋" w:cs="Times New Roman" w:hint="eastAsia"/>
          <w:b/>
          <w:bCs/>
          <w:color w:val="333333"/>
          <w:kern w:val="0"/>
          <w:sz w:val="24"/>
          <w:szCs w:val="24"/>
        </w:rPr>
        <w:t xml:space="preserve">  </w:t>
      </w:r>
      <w:r w:rsidR="00C82399"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  <w:t>威</w:t>
      </w:r>
      <w:r w:rsidR="00C82399">
        <w:rPr>
          <w:rFonts w:ascii="华文中宋" w:eastAsia="华文中宋" w:hAnsi="华文中宋" w:cs="Times New Roman" w:hint="eastAsia"/>
          <w:b/>
          <w:bCs/>
          <w:color w:val="333333"/>
          <w:kern w:val="0"/>
          <w:sz w:val="24"/>
          <w:szCs w:val="24"/>
        </w:rPr>
        <w:t xml:space="preserve"> （</w:t>
      </w:r>
      <w:r w:rsidR="00C82399">
        <w:rPr>
          <w:rFonts w:ascii="华文中宋" w:eastAsia="华文中宋" w:hAnsi="华文中宋" w:cs="Times New Roman"/>
          <w:b/>
          <w:bCs/>
          <w:color w:val="333333"/>
          <w:kern w:val="0"/>
          <w:sz w:val="24"/>
          <w:szCs w:val="24"/>
        </w:rPr>
        <w:t>中国科学院水生生物研究所</w:t>
      </w:r>
      <w:r w:rsidR="00C82399">
        <w:rPr>
          <w:rFonts w:ascii="华文中宋" w:eastAsia="华文中宋" w:hAnsi="华文中宋" w:cs="Times New Roman" w:hint="eastAsia"/>
          <w:b/>
          <w:bCs/>
          <w:color w:val="333333"/>
          <w:kern w:val="0"/>
          <w:sz w:val="24"/>
          <w:szCs w:val="24"/>
        </w:rPr>
        <w:t xml:space="preserve">） </w:t>
      </w:r>
    </w:p>
    <w:p w:rsidR="00D279CB" w:rsidRDefault="00DF4E1E">
      <w:pPr>
        <w:spacing w:line="420" w:lineRule="exact"/>
        <w:ind w:firstLineChars="200" w:firstLine="480"/>
        <w:rPr>
          <w:rFonts w:ascii="华文中宋" w:eastAsia="华文中宋" w:hAnsi="华文中宋" w:cs="Times New Roman"/>
          <w:bCs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 xml:space="preserve"> </w:t>
      </w:r>
      <w:r w:rsidR="00C82399" w:rsidRPr="00A333B2">
        <w:rPr>
          <w:rFonts w:ascii="华文中宋" w:eastAsia="华文中宋" w:hAnsi="华文中宋" w:cs="Times New Roman" w:hint="eastAsia"/>
          <w:color w:val="333333"/>
          <w:kern w:val="0"/>
          <w:szCs w:val="21"/>
        </w:rPr>
        <w:t>报告题目</w:t>
      </w:r>
      <w:r w:rsidR="00C82399"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>：污染水体修复中沉水植物恢复的生态学效应</w:t>
      </w:r>
      <w:r w:rsidR="00C82399">
        <w:rPr>
          <w:rFonts w:ascii="华文中宋" w:eastAsia="华文中宋" w:hAnsi="华文中宋" w:cs="Times New Roman" w:hint="eastAsia"/>
          <w:bCs/>
          <w:color w:val="333333"/>
          <w:kern w:val="0"/>
          <w:sz w:val="24"/>
          <w:szCs w:val="24"/>
        </w:rPr>
        <w:t xml:space="preserve"> 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b/>
          <w:color w:val="333333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color w:val="333333"/>
          <w:sz w:val="24"/>
          <w:szCs w:val="24"/>
        </w:rPr>
        <w:t>七、大会论文征集：</w:t>
      </w:r>
    </w:p>
    <w:p w:rsidR="00D279CB" w:rsidRDefault="00C82399">
      <w:pPr>
        <w:spacing w:line="54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本次会议征集论文及论文摘要，中英文均可，文责自负。</w:t>
      </w:r>
      <w:r>
        <w:rPr>
          <w:rFonts w:ascii="华文中宋" w:eastAsia="华文中宋" w:hAnsi="华文中宋"/>
          <w:sz w:val="24"/>
          <w:szCs w:val="24"/>
        </w:rPr>
        <w:t>征集的论文</w:t>
      </w:r>
      <w:r>
        <w:rPr>
          <w:rFonts w:ascii="华文中宋" w:eastAsia="华文中宋" w:hAnsi="华文中宋" w:hint="eastAsia"/>
          <w:sz w:val="24"/>
          <w:szCs w:val="24"/>
        </w:rPr>
        <w:t>及论文摘要</w:t>
      </w:r>
      <w:r>
        <w:rPr>
          <w:rFonts w:ascii="华文中宋" w:eastAsia="华文中宋" w:hAnsi="华文中宋"/>
          <w:sz w:val="24"/>
          <w:szCs w:val="24"/>
        </w:rPr>
        <w:t>将收编于</w:t>
      </w:r>
      <w:r>
        <w:rPr>
          <w:rFonts w:ascii="华文中宋" w:eastAsia="华文中宋" w:hAnsi="华文中宋" w:cs="Times New Roman"/>
          <w:color w:val="333333"/>
          <w:sz w:val="24"/>
          <w:szCs w:val="24"/>
        </w:rPr>
        <w:t>《</w:t>
      </w:r>
      <w:r>
        <w:rPr>
          <w:rFonts w:ascii="华文中宋" w:eastAsia="华文中宋" w:hAnsi="华文中宋" w:cs="Times New Roman"/>
          <w:sz w:val="24"/>
          <w:szCs w:val="24"/>
        </w:rPr>
        <w:t>第二届全国水生植物资源与环境</w:t>
      </w:r>
      <w:r>
        <w:rPr>
          <w:rFonts w:ascii="华文中宋" w:eastAsia="华文中宋" w:hAnsi="华文中宋" w:cs="Times New Roman" w:hint="eastAsia"/>
          <w:sz w:val="24"/>
          <w:szCs w:val="24"/>
        </w:rPr>
        <w:t>学术研讨</w:t>
      </w:r>
      <w:r>
        <w:rPr>
          <w:rFonts w:ascii="华文中宋" w:eastAsia="华文中宋" w:hAnsi="华文中宋" w:cs="Times New Roman"/>
          <w:sz w:val="24"/>
          <w:szCs w:val="24"/>
        </w:rPr>
        <w:t>会</w:t>
      </w:r>
      <w:r>
        <w:rPr>
          <w:rFonts w:ascii="华文中宋" w:eastAsia="华文中宋" w:hAnsi="华文中宋" w:cs="Times New Roman" w:hint="eastAsia"/>
          <w:color w:val="333333"/>
          <w:sz w:val="24"/>
          <w:szCs w:val="24"/>
        </w:rPr>
        <w:t>论文</w:t>
      </w:r>
      <w:r>
        <w:rPr>
          <w:rFonts w:ascii="华文中宋" w:eastAsia="华文中宋" w:hAnsi="华文中宋" w:cs="Times New Roman"/>
          <w:color w:val="333333"/>
          <w:sz w:val="24"/>
          <w:szCs w:val="24"/>
        </w:rPr>
        <w:t>汇编》</w:t>
      </w:r>
      <w:r>
        <w:rPr>
          <w:rFonts w:ascii="华文中宋" w:eastAsia="华文中宋" w:hAnsi="华文中宋" w:cs="Times New Roman" w:hint="eastAsia"/>
          <w:color w:val="333333"/>
          <w:sz w:val="24"/>
          <w:szCs w:val="24"/>
        </w:rPr>
        <w:t>中，</w:t>
      </w:r>
      <w:r>
        <w:rPr>
          <w:rFonts w:ascii="华文中宋" w:eastAsia="华文中宋" w:hAnsi="华文中宋"/>
          <w:sz w:val="24"/>
          <w:szCs w:val="24"/>
        </w:rPr>
        <w:t>欢迎</w:t>
      </w:r>
      <w:r>
        <w:rPr>
          <w:rFonts w:ascii="华文中宋" w:eastAsia="华文中宋" w:hAnsi="华文中宋" w:hint="eastAsia"/>
          <w:sz w:val="24"/>
          <w:szCs w:val="24"/>
        </w:rPr>
        <w:t>各位</w:t>
      </w:r>
      <w:r>
        <w:rPr>
          <w:rFonts w:ascii="华文中宋" w:eastAsia="华文中宋" w:hAnsi="华文中宋"/>
          <w:sz w:val="24"/>
          <w:szCs w:val="24"/>
        </w:rPr>
        <w:t>参会</w:t>
      </w:r>
      <w:r>
        <w:rPr>
          <w:rFonts w:ascii="华文中宋" w:eastAsia="华文中宋" w:hAnsi="华文中宋" w:hint="eastAsia"/>
          <w:sz w:val="24"/>
          <w:szCs w:val="24"/>
        </w:rPr>
        <w:t>代表积极</w:t>
      </w:r>
      <w:r>
        <w:rPr>
          <w:rFonts w:ascii="华文中宋" w:eastAsia="华文中宋" w:hAnsi="华文中宋"/>
          <w:sz w:val="24"/>
          <w:szCs w:val="24"/>
        </w:rPr>
        <w:t>投稿。</w:t>
      </w:r>
    </w:p>
    <w:p w:rsidR="00D279CB" w:rsidRDefault="00C82399">
      <w:pPr>
        <w:spacing w:line="54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</w:t>
      </w:r>
      <w:r>
        <w:rPr>
          <w:rFonts w:ascii="华文中宋" w:eastAsia="华文中宋" w:hAnsi="华文中宋" w:cs="Times New Roman" w:hint="eastAsia"/>
          <w:color w:val="333333"/>
          <w:sz w:val="24"/>
          <w:szCs w:val="24"/>
        </w:rPr>
        <w:t>论文格式：中文按照《</w:t>
      </w:r>
      <w:r>
        <w:rPr>
          <w:rFonts w:ascii="华文中宋" w:eastAsia="华文中宋" w:hAnsi="华文中宋" w:cs="Times New Roman"/>
          <w:color w:val="333333"/>
          <w:sz w:val="24"/>
          <w:szCs w:val="24"/>
        </w:rPr>
        <w:t>植物资源与环境学报</w:t>
      </w:r>
      <w:r>
        <w:rPr>
          <w:rFonts w:ascii="华文中宋" w:eastAsia="华文中宋" w:hAnsi="华文中宋" w:cs="Times New Roman" w:hint="eastAsia"/>
          <w:color w:val="333333"/>
          <w:sz w:val="24"/>
          <w:szCs w:val="24"/>
        </w:rPr>
        <w:t>》格式；英文按照《</w:t>
      </w:r>
      <w:r>
        <w:rPr>
          <w:rFonts w:ascii="华文中宋" w:eastAsia="华文中宋" w:hAnsi="华文中宋" w:cs="Times New Roman"/>
          <w:color w:val="333333"/>
          <w:sz w:val="24"/>
          <w:szCs w:val="24"/>
        </w:rPr>
        <w:t>Ecological Indicators</w:t>
      </w:r>
      <w:r>
        <w:rPr>
          <w:rFonts w:ascii="华文中宋" w:eastAsia="华文中宋" w:hAnsi="华文中宋" w:cs="Times New Roman" w:hint="eastAsia"/>
          <w:color w:val="333333"/>
          <w:sz w:val="24"/>
          <w:szCs w:val="24"/>
        </w:rPr>
        <w:t>》格式提交。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color w:val="333333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</w:t>
      </w:r>
      <w:r>
        <w:rPr>
          <w:rFonts w:ascii="华文中宋" w:eastAsia="华文中宋" w:hAnsi="华文中宋" w:cs="Times New Roman" w:hint="eastAsia"/>
          <w:color w:val="333333"/>
          <w:sz w:val="24"/>
          <w:szCs w:val="24"/>
        </w:rPr>
        <w:t>摘要格式：包括题目，作者，作者单位，研究方法，目的，意义，结果与结论及项目资助等，字数1000字及以内。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color w:val="333333"/>
          <w:sz w:val="24"/>
          <w:szCs w:val="24"/>
        </w:rPr>
      </w:pPr>
      <w:r>
        <w:rPr>
          <w:rFonts w:ascii="华文中宋" w:eastAsia="华文中宋" w:hAnsi="华文中宋" w:cs="Times New Roman" w:hint="eastAsia"/>
          <w:color w:val="333333"/>
          <w:sz w:val="24"/>
          <w:szCs w:val="24"/>
        </w:rPr>
        <w:t xml:space="preserve">   提交的论文，可优先推荐在</w:t>
      </w:r>
      <w:r>
        <w:rPr>
          <w:rFonts w:ascii="华文中宋" w:eastAsia="华文中宋" w:hAnsi="华文中宋" w:cs="Times New Roman" w:hint="eastAsia"/>
          <w:sz w:val="24"/>
          <w:szCs w:val="24"/>
        </w:rPr>
        <w:t>以下</w:t>
      </w:r>
      <w:r>
        <w:rPr>
          <w:rFonts w:ascii="华文中宋" w:eastAsia="华文中宋" w:hAnsi="华文中宋" w:cs="Times New Roman"/>
          <w:color w:val="333333"/>
          <w:sz w:val="24"/>
          <w:szCs w:val="24"/>
        </w:rPr>
        <w:t>期刊</w:t>
      </w:r>
      <w:r>
        <w:rPr>
          <w:rFonts w:ascii="华文中宋" w:eastAsia="华文中宋" w:hAnsi="华文中宋" w:cs="Times New Roman" w:hint="eastAsia"/>
          <w:color w:val="333333"/>
          <w:sz w:val="24"/>
          <w:szCs w:val="24"/>
        </w:rPr>
        <w:t>发表</w:t>
      </w:r>
      <w:r>
        <w:rPr>
          <w:rFonts w:ascii="华文中宋" w:eastAsia="华文中宋" w:hAnsi="华文中宋" w:cs="Times New Roman" w:hint="eastAsia"/>
          <w:b/>
          <w:color w:val="333333"/>
          <w:sz w:val="24"/>
          <w:szCs w:val="24"/>
        </w:rPr>
        <w:t>，</w:t>
      </w:r>
      <w:r>
        <w:rPr>
          <w:rFonts w:ascii="华文中宋" w:eastAsia="华文中宋" w:hAnsi="华文中宋" w:cs="Times New Roman"/>
          <w:color w:val="333333"/>
          <w:sz w:val="24"/>
          <w:szCs w:val="24"/>
        </w:rPr>
        <w:t>中文CSCD核心期刊：植物资源与环境学报、植物生态学报、应用生态学报、农业环境科学学报、水利水电技术</w:t>
      </w:r>
      <w:r>
        <w:rPr>
          <w:rFonts w:ascii="华文中宋" w:eastAsia="华文中宋" w:hAnsi="华文中宋" w:cs="Times New Roman" w:hint="eastAsia"/>
          <w:color w:val="333333"/>
          <w:sz w:val="24"/>
          <w:szCs w:val="24"/>
        </w:rPr>
        <w:t>；</w:t>
      </w:r>
      <w:r>
        <w:rPr>
          <w:rFonts w:ascii="华文中宋" w:eastAsia="华文中宋" w:hAnsi="华文中宋" w:cs="Times New Roman"/>
          <w:color w:val="333333"/>
          <w:sz w:val="24"/>
          <w:szCs w:val="24"/>
        </w:rPr>
        <w:t>EI收录期刊：湖泊科学</w:t>
      </w:r>
      <w:r>
        <w:rPr>
          <w:rFonts w:ascii="华文中宋" w:eastAsia="华文中宋" w:hAnsi="华文中宋" w:cs="Times New Roman" w:hint="eastAsia"/>
          <w:color w:val="333333"/>
          <w:sz w:val="24"/>
          <w:szCs w:val="24"/>
        </w:rPr>
        <w:t>；</w:t>
      </w:r>
      <w:r>
        <w:rPr>
          <w:rFonts w:ascii="华文中宋" w:eastAsia="华文中宋" w:hAnsi="华文中宋" w:cs="Times New Roman"/>
          <w:color w:val="333333"/>
          <w:sz w:val="24"/>
          <w:szCs w:val="24"/>
        </w:rPr>
        <w:t>SCI收录期刊：Ecological Indicators (IF=</w:t>
      </w:r>
      <w:r>
        <w:rPr>
          <w:rFonts w:ascii="华文中宋" w:eastAsia="华文中宋" w:hAnsi="华文中宋" w:cs="Times New Roman" w:hint="eastAsia"/>
          <w:color w:val="333333"/>
          <w:sz w:val="24"/>
          <w:szCs w:val="24"/>
        </w:rPr>
        <w:t>4.49</w:t>
      </w:r>
      <w:r>
        <w:rPr>
          <w:rFonts w:ascii="华文中宋" w:eastAsia="华文中宋" w:hAnsi="华文中宋" w:cs="Times New Roman"/>
          <w:color w:val="333333"/>
          <w:sz w:val="24"/>
          <w:szCs w:val="24"/>
        </w:rPr>
        <w:t>)、Journal of Plant Ecology (IF=</w:t>
      </w:r>
      <w:r>
        <w:rPr>
          <w:rFonts w:ascii="华文中宋" w:eastAsia="华文中宋" w:hAnsi="华文中宋" w:cs="Times New Roman" w:hint="eastAsia"/>
          <w:color w:val="333333"/>
          <w:sz w:val="24"/>
          <w:szCs w:val="24"/>
        </w:rPr>
        <w:t>2.28</w:t>
      </w:r>
      <w:r>
        <w:rPr>
          <w:rFonts w:ascii="华文中宋" w:eastAsia="华文中宋" w:hAnsi="华文中宋" w:cs="Times New Roman"/>
          <w:color w:val="333333"/>
          <w:sz w:val="24"/>
          <w:szCs w:val="24"/>
        </w:rPr>
        <w:t>)</w:t>
      </w:r>
      <w:r>
        <w:rPr>
          <w:rFonts w:ascii="华文中宋" w:eastAsia="华文中宋" w:hAnsi="华文中宋" w:cs="Times New Roman" w:hint="eastAsia"/>
          <w:color w:val="333333"/>
          <w:sz w:val="24"/>
          <w:szCs w:val="24"/>
        </w:rPr>
        <w:t>。</w:t>
      </w:r>
    </w:p>
    <w:p w:rsidR="00D279CB" w:rsidRDefault="00C82399">
      <w:pPr>
        <w:spacing w:line="54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color w:val="333333"/>
          <w:sz w:val="24"/>
          <w:szCs w:val="24"/>
        </w:rPr>
        <w:t>八、</w:t>
      </w:r>
      <w:r>
        <w:rPr>
          <w:rFonts w:ascii="华文中宋" w:eastAsia="华文中宋" w:hAnsi="华文中宋"/>
          <w:b/>
          <w:bCs/>
          <w:sz w:val="24"/>
          <w:szCs w:val="24"/>
        </w:rPr>
        <w:t>论文征集截止时间</w:t>
      </w:r>
      <w:r>
        <w:rPr>
          <w:rFonts w:ascii="华文中宋" w:eastAsia="华文中宋" w:hAnsi="华文中宋"/>
          <w:sz w:val="24"/>
          <w:szCs w:val="24"/>
        </w:rPr>
        <w:t>：</w:t>
      </w:r>
    </w:p>
    <w:p w:rsidR="00D279CB" w:rsidRDefault="00C82399">
      <w:pPr>
        <w:spacing w:line="54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</w:t>
      </w:r>
      <w:r>
        <w:rPr>
          <w:rStyle w:val="aa"/>
          <w:rFonts w:ascii="华文中宋" w:eastAsia="华文中宋" w:hAnsi="华文中宋"/>
          <w:color w:val="auto"/>
          <w:sz w:val="24"/>
          <w:szCs w:val="24"/>
          <w:u w:val="none"/>
        </w:rPr>
        <w:t>201</w:t>
      </w:r>
      <w:r>
        <w:rPr>
          <w:rStyle w:val="aa"/>
          <w:rFonts w:ascii="华文中宋" w:eastAsia="华文中宋" w:hAnsi="华文中宋" w:hint="eastAsia"/>
          <w:color w:val="auto"/>
          <w:sz w:val="24"/>
          <w:szCs w:val="24"/>
          <w:u w:val="none"/>
        </w:rPr>
        <w:t>9</w:t>
      </w:r>
      <w:r>
        <w:rPr>
          <w:rStyle w:val="aa"/>
          <w:rFonts w:ascii="华文中宋" w:eastAsia="华文中宋" w:hAnsi="华文中宋"/>
          <w:color w:val="auto"/>
          <w:sz w:val="24"/>
          <w:szCs w:val="24"/>
          <w:u w:val="none"/>
        </w:rPr>
        <w:t>年</w:t>
      </w:r>
      <w:r>
        <w:rPr>
          <w:rStyle w:val="aa"/>
          <w:rFonts w:ascii="华文中宋" w:eastAsia="华文中宋" w:hAnsi="华文中宋" w:hint="eastAsia"/>
          <w:color w:val="auto"/>
          <w:sz w:val="24"/>
          <w:szCs w:val="24"/>
          <w:u w:val="none"/>
        </w:rPr>
        <w:t>9月31</w:t>
      </w:r>
      <w:r>
        <w:rPr>
          <w:rStyle w:val="aa"/>
          <w:rFonts w:ascii="华文中宋" w:eastAsia="华文中宋" w:hAnsi="华文中宋"/>
          <w:color w:val="auto"/>
          <w:sz w:val="24"/>
          <w:szCs w:val="24"/>
          <w:u w:val="none"/>
        </w:rPr>
        <w:t>日</w:t>
      </w:r>
      <w:r>
        <w:rPr>
          <w:rStyle w:val="aa"/>
          <w:rFonts w:ascii="华文中宋" w:eastAsia="华文中宋" w:hAnsi="华文中宋" w:hint="eastAsia"/>
          <w:color w:val="auto"/>
          <w:sz w:val="24"/>
          <w:szCs w:val="24"/>
          <w:u w:val="none"/>
        </w:rPr>
        <w:t>前</w:t>
      </w:r>
      <w:hyperlink r:id="rId9" w:history="1">
        <w:r>
          <w:rPr>
            <w:rStyle w:val="aa"/>
            <w:rFonts w:ascii="华文中宋" w:eastAsia="华文中宋" w:hAnsi="华文中宋"/>
            <w:color w:val="auto"/>
            <w:sz w:val="24"/>
            <w:szCs w:val="24"/>
            <w:u w:val="none"/>
          </w:rPr>
          <w:t>将论文通过电子邮件发送至</w:t>
        </w:r>
      </w:hyperlink>
      <w:r>
        <w:rPr>
          <w:rStyle w:val="aa"/>
          <w:rFonts w:ascii="华文中宋" w:eastAsia="华文中宋" w:hAnsi="华文中宋" w:cs="Times New Roman" w:hint="eastAsia"/>
          <w:bCs/>
          <w:color w:val="auto"/>
          <w:kern w:val="0"/>
          <w:sz w:val="24"/>
          <w:szCs w:val="24"/>
          <w:u w:val="none"/>
        </w:rPr>
        <w:t>cuijianx@163.com</w:t>
      </w:r>
      <w:r>
        <w:rPr>
          <w:rStyle w:val="aa"/>
          <w:rFonts w:ascii="华文中宋" w:eastAsia="华文中宋" w:hAnsi="华文中宋" w:hint="eastAsia"/>
          <w:color w:val="auto"/>
          <w:sz w:val="24"/>
          <w:szCs w:val="24"/>
          <w:u w:val="none"/>
        </w:rPr>
        <w:t>（注：逾期将不再编入本次论文集）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b/>
          <w:color w:val="333333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color w:val="333333"/>
          <w:sz w:val="24"/>
          <w:szCs w:val="24"/>
        </w:rPr>
        <w:t>九、会议时间：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lastRenderedPageBreak/>
        <w:t xml:space="preserve">    </w:t>
      </w:r>
      <w:r>
        <w:rPr>
          <w:rFonts w:ascii="华文中宋" w:eastAsia="华文中宋" w:hAnsi="华文中宋" w:cs="Times New Roman"/>
          <w:sz w:val="24"/>
          <w:szCs w:val="24"/>
        </w:rPr>
        <w:t>2019年10月1</w:t>
      </w:r>
      <w:r>
        <w:rPr>
          <w:rFonts w:ascii="华文中宋" w:eastAsia="华文中宋" w:hAnsi="华文中宋" w:cs="Times New Roman" w:hint="eastAsia"/>
          <w:sz w:val="24"/>
          <w:szCs w:val="24"/>
        </w:rPr>
        <w:t>4</w:t>
      </w:r>
      <w:r>
        <w:rPr>
          <w:rFonts w:ascii="华文中宋" w:eastAsia="华文中宋" w:hAnsi="华文中宋" w:cs="Times New Roman"/>
          <w:sz w:val="24"/>
          <w:szCs w:val="24"/>
        </w:rPr>
        <w:t>-1</w:t>
      </w:r>
      <w:r>
        <w:rPr>
          <w:rFonts w:ascii="华文中宋" w:eastAsia="华文中宋" w:hAnsi="华文中宋" w:cs="Times New Roman" w:hint="eastAsia"/>
          <w:sz w:val="24"/>
          <w:szCs w:val="24"/>
        </w:rPr>
        <w:t>6</w:t>
      </w:r>
      <w:r>
        <w:rPr>
          <w:rFonts w:ascii="华文中宋" w:eastAsia="华文中宋" w:hAnsi="华文中宋" w:cs="Times New Roman"/>
          <w:sz w:val="24"/>
          <w:szCs w:val="24"/>
        </w:rPr>
        <w:t>日</w:t>
      </w:r>
      <w:r>
        <w:rPr>
          <w:rFonts w:ascii="华文中宋" w:eastAsia="华文中宋" w:hAnsi="华文中宋" w:cs="Times New Roman" w:hint="eastAsia"/>
          <w:sz w:val="24"/>
          <w:szCs w:val="24"/>
        </w:rPr>
        <w:t>，10月14日全天报到。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b/>
          <w:color w:val="333333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color w:val="333333"/>
          <w:sz w:val="24"/>
          <w:szCs w:val="24"/>
        </w:rPr>
        <w:t>十、会议地点：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color w:val="333333"/>
          <w:sz w:val="24"/>
          <w:szCs w:val="24"/>
        </w:rPr>
        <w:t xml:space="preserve">    </w:t>
      </w:r>
      <w:r>
        <w:rPr>
          <w:rFonts w:ascii="华文中宋" w:eastAsia="华文中宋" w:hAnsi="华文中宋" w:cs="Times New Roman" w:hint="eastAsia"/>
          <w:sz w:val="24"/>
          <w:szCs w:val="24"/>
        </w:rPr>
        <w:t>江苏</w:t>
      </w:r>
      <w:r>
        <w:rPr>
          <w:rFonts w:ascii="华文中宋" w:eastAsia="华文中宋" w:hAnsi="华文中宋" w:cs="Times New Roman"/>
          <w:sz w:val="24"/>
          <w:szCs w:val="24"/>
        </w:rPr>
        <w:t>.</w:t>
      </w:r>
      <w:r>
        <w:rPr>
          <w:rFonts w:ascii="华文中宋" w:eastAsia="华文中宋" w:hAnsi="华文中宋" w:cs="Times New Roman" w:hint="eastAsia"/>
          <w:sz w:val="24"/>
          <w:szCs w:val="24"/>
        </w:rPr>
        <w:t>无锡</w:t>
      </w:r>
      <w:r>
        <w:rPr>
          <w:rFonts w:ascii="华文中宋" w:eastAsia="华文中宋" w:hAnsi="华文中宋" w:cs="Times New Roman"/>
          <w:sz w:val="24"/>
          <w:szCs w:val="24"/>
        </w:rPr>
        <w:t>.</w:t>
      </w:r>
      <w:r>
        <w:rPr>
          <w:rFonts w:ascii="华文中宋" w:eastAsia="华文中宋" w:hAnsi="华文中宋" w:cs="Times New Roman" w:hint="eastAsia"/>
          <w:sz w:val="24"/>
          <w:szCs w:val="24"/>
        </w:rPr>
        <w:t xml:space="preserve"> </w:t>
      </w:r>
      <w:r>
        <w:rPr>
          <w:rFonts w:ascii="华文中宋" w:eastAsia="华文中宋" w:hAnsi="华文中宋" w:cs="Times New Roman" w:hint="eastAsia"/>
          <w:bCs/>
          <w:kern w:val="0"/>
          <w:sz w:val="24"/>
          <w:szCs w:val="24"/>
        </w:rPr>
        <w:t>宜兴开元名都大酒店 无锡市宜兴市新城路1号，住宿标准：    单、标380元/间。</w:t>
      </w:r>
      <w:r w:rsidR="00DF4E1E">
        <w:rPr>
          <w:rFonts w:ascii="华文中宋" w:eastAsia="华文中宋" w:hAnsi="华文中宋" w:cs="Times New Roman" w:hint="eastAsia"/>
          <w:bCs/>
          <w:kern w:val="0"/>
          <w:sz w:val="24"/>
          <w:szCs w:val="24"/>
        </w:rPr>
        <w:t>会议不安排接送站，请代表自行前往，详细线路请见附件二。</w:t>
      </w:r>
    </w:p>
    <w:p w:rsidR="00D279CB" w:rsidRDefault="00C82399">
      <w:pPr>
        <w:numPr>
          <w:ilvl w:val="0"/>
          <w:numId w:val="1"/>
        </w:numPr>
        <w:spacing w:line="540" w:lineRule="exact"/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/>
          <w:b/>
          <w:bCs/>
          <w:sz w:val="24"/>
          <w:szCs w:val="24"/>
        </w:rPr>
        <w:t>会议注册费：</w:t>
      </w:r>
    </w:p>
    <w:p w:rsidR="00D279CB" w:rsidRDefault="00C82399">
      <w:pPr>
        <w:spacing w:line="54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24"/>
          <w:szCs w:val="24"/>
        </w:rPr>
        <w:t>正式</w:t>
      </w:r>
      <w:r>
        <w:rPr>
          <w:rFonts w:ascii="华文中宋" w:eastAsia="华文中宋" w:hAnsi="华文中宋"/>
          <w:sz w:val="24"/>
          <w:szCs w:val="24"/>
        </w:rPr>
        <w:t>代表</w:t>
      </w:r>
      <w:r>
        <w:rPr>
          <w:rFonts w:ascii="华文中宋" w:eastAsia="华文中宋" w:hAnsi="华文中宋" w:hint="eastAsia"/>
          <w:sz w:val="24"/>
          <w:szCs w:val="24"/>
        </w:rPr>
        <w:t>1000</w:t>
      </w:r>
      <w:r>
        <w:rPr>
          <w:rFonts w:ascii="华文中宋" w:eastAsia="华文中宋" w:hAnsi="华文中宋"/>
          <w:sz w:val="24"/>
          <w:szCs w:val="24"/>
        </w:rPr>
        <w:t>元/人，学生代表</w:t>
      </w:r>
      <w:r>
        <w:rPr>
          <w:rFonts w:ascii="华文中宋" w:eastAsia="华文中宋" w:hAnsi="华文中宋" w:hint="eastAsia"/>
          <w:sz w:val="24"/>
          <w:szCs w:val="24"/>
        </w:rPr>
        <w:t>800</w:t>
      </w:r>
      <w:r>
        <w:rPr>
          <w:rFonts w:ascii="华文中宋" w:eastAsia="华文中宋" w:hAnsi="华文中宋"/>
          <w:sz w:val="24"/>
          <w:szCs w:val="24"/>
        </w:rPr>
        <w:t>元/人（</w:t>
      </w: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>学生凭学生证注册</w:t>
      </w:r>
      <w:r>
        <w:rPr>
          <w:rFonts w:ascii="华文中宋" w:eastAsia="华文中宋" w:hAnsi="华文中宋"/>
          <w:sz w:val="24"/>
          <w:szCs w:val="24"/>
        </w:rPr>
        <w:t>），注册费包括会务费、</w:t>
      </w:r>
      <w:r>
        <w:rPr>
          <w:rFonts w:ascii="华文中宋" w:eastAsia="华文中宋" w:hAnsi="华文中宋" w:hint="eastAsia"/>
          <w:sz w:val="24"/>
          <w:szCs w:val="24"/>
        </w:rPr>
        <w:t>会议期间交通费、</w:t>
      </w:r>
      <w:r>
        <w:rPr>
          <w:rFonts w:ascii="华文中宋" w:eastAsia="华文中宋" w:hAnsi="华文中宋"/>
          <w:sz w:val="24"/>
          <w:szCs w:val="24"/>
        </w:rPr>
        <w:t>会议资料等，食宿自理。</w:t>
      </w:r>
    </w:p>
    <w:p w:rsidR="00D279CB" w:rsidRDefault="00C82399">
      <w:pPr>
        <w:spacing w:line="540" w:lineRule="exact"/>
        <w:rPr>
          <w:rFonts w:ascii="华文中宋" w:eastAsia="华文中宋" w:hAnsi="华文中宋" w:cs="Times New Roman"/>
          <w:b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</w:rPr>
        <w:t>十二、缴费方式：</w:t>
      </w:r>
    </w:p>
    <w:p w:rsidR="00D279CB" w:rsidRDefault="00C82399">
      <w:pPr>
        <w:numPr>
          <w:ilvl w:val="255"/>
          <w:numId w:val="0"/>
        </w:numPr>
        <w:spacing w:line="540" w:lineRule="exact"/>
        <w:ind w:firstLineChars="200" w:firstLine="480"/>
        <w:jc w:val="lef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t>注册费请</w:t>
      </w:r>
      <w:r>
        <w:rPr>
          <w:rFonts w:ascii="华文中宋" w:eastAsia="华文中宋" w:hAnsi="华文中宋" w:cs="Times New Roman" w:hint="eastAsia"/>
          <w:bCs/>
          <w:sz w:val="24"/>
          <w:szCs w:val="24"/>
        </w:rPr>
        <w:t>汇至</w:t>
      </w:r>
    </w:p>
    <w:p w:rsidR="00D279CB" w:rsidRDefault="00C82399">
      <w:pPr>
        <w:numPr>
          <w:ilvl w:val="255"/>
          <w:numId w:val="0"/>
        </w:numPr>
        <w:spacing w:line="540" w:lineRule="exact"/>
        <w:ind w:firstLineChars="300" w:firstLine="721"/>
        <w:jc w:val="left"/>
        <w:rPr>
          <w:rFonts w:ascii="华文中宋" w:eastAsia="华文中宋" w:hAnsi="华文中宋" w:cs="Times New Roman"/>
          <w:b/>
          <w:i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i/>
          <w:sz w:val="24"/>
          <w:szCs w:val="24"/>
        </w:rPr>
        <w:t>单位：南京百融会务会展有限公司</w:t>
      </w:r>
    </w:p>
    <w:p w:rsidR="00D279CB" w:rsidRDefault="00C82399">
      <w:pPr>
        <w:spacing w:line="540" w:lineRule="exact"/>
        <w:ind w:firstLineChars="300" w:firstLine="721"/>
        <w:jc w:val="left"/>
        <w:rPr>
          <w:rFonts w:ascii="华文中宋" w:eastAsia="华文中宋" w:hAnsi="华文中宋" w:cs="Times New Roman"/>
          <w:b/>
          <w:i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i/>
          <w:sz w:val="24"/>
          <w:szCs w:val="24"/>
        </w:rPr>
        <w:t>帐号：0193  2100  0000  0478</w:t>
      </w:r>
    </w:p>
    <w:p w:rsidR="00D279CB" w:rsidRDefault="00C82399">
      <w:pPr>
        <w:spacing w:line="540" w:lineRule="exact"/>
        <w:ind w:firstLineChars="200" w:firstLine="480"/>
        <w:jc w:val="left"/>
        <w:rPr>
          <w:rFonts w:ascii="华文中宋" w:eastAsia="华文中宋" w:hAnsi="华文中宋" w:cs="Times New Roman"/>
          <w:b/>
          <w:i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i/>
          <w:sz w:val="24"/>
          <w:szCs w:val="24"/>
        </w:rPr>
        <w:t xml:space="preserve">  户名：南京银行股份有限公司南京江浦支行</w:t>
      </w:r>
      <w:r>
        <w:rPr>
          <w:rFonts w:ascii="华文中宋" w:eastAsia="华文中宋" w:hAnsi="华文中宋" w:cs="Times New Roman" w:hint="eastAsia"/>
          <w:color w:val="333333"/>
          <w:kern w:val="0"/>
          <w:sz w:val="24"/>
          <w:szCs w:val="24"/>
        </w:rPr>
        <w:t>汇款时请务必注明单位、姓名、身份（工作人员或学生）、会议名称（水生植物资源与环境），提前汇款的代表，报到当天可领取发票。现场缴费的代表，会议结束时领取或邮寄至代表单位。</w:t>
      </w:r>
    </w:p>
    <w:p w:rsidR="00D279CB" w:rsidRDefault="00C82399">
      <w:pPr>
        <w:spacing w:line="540" w:lineRule="exact"/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color w:val="333333"/>
          <w:kern w:val="0"/>
          <w:sz w:val="24"/>
          <w:szCs w:val="24"/>
        </w:rPr>
        <w:t>十三、</w:t>
      </w:r>
      <w:r>
        <w:rPr>
          <w:rFonts w:ascii="华文中宋" w:eastAsia="华文中宋" w:hAnsi="华文中宋"/>
          <w:b/>
          <w:bCs/>
          <w:sz w:val="24"/>
          <w:szCs w:val="24"/>
        </w:rPr>
        <w:t>联系方式：</w:t>
      </w:r>
    </w:p>
    <w:p w:rsidR="00D279CB" w:rsidRDefault="00C82399">
      <w:pPr>
        <w:widowControl/>
        <w:spacing w:before="100" w:beforeAutospacing="1" w:after="100" w:afterAutospacing="1" w:line="540" w:lineRule="exact"/>
        <w:ind w:left="4320" w:hangingChars="1800" w:hanging="4320"/>
        <w:jc w:val="left"/>
        <w:rPr>
          <w:rFonts w:ascii="华文中宋" w:eastAsia="华文中宋" w:hAnsi="华文中宋" w:cs="Times New Roman"/>
          <w:bCs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bCs/>
          <w:kern w:val="0"/>
          <w:sz w:val="24"/>
          <w:szCs w:val="24"/>
        </w:rPr>
        <w:t xml:space="preserve">      杜凤凤：025-84347083，18260410690；duffyx@163.com</w:t>
      </w:r>
    </w:p>
    <w:p w:rsidR="00D279CB" w:rsidRDefault="00C82399">
      <w:pPr>
        <w:widowControl/>
        <w:spacing w:before="100" w:beforeAutospacing="1" w:after="100" w:afterAutospacing="1" w:line="540" w:lineRule="exact"/>
        <w:jc w:val="left"/>
        <w:rPr>
          <w:rFonts w:ascii="华文中宋" w:eastAsia="华文中宋" w:hAnsi="华文中宋" w:cs="Times New Roman"/>
          <w:bCs/>
          <w:color w:val="FF0000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bCs/>
          <w:kern w:val="0"/>
          <w:sz w:val="24"/>
          <w:szCs w:val="24"/>
        </w:rPr>
        <w:t xml:space="preserve">      </w:t>
      </w:r>
      <w:r>
        <w:rPr>
          <w:rFonts w:ascii="华文中宋" w:eastAsia="华文中宋" w:hAnsi="华文中宋" w:cs="Times New Roman"/>
          <w:bCs/>
          <w:kern w:val="0"/>
          <w:sz w:val="24"/>
          <w:szCs w:val="24"/>
        </w:rPr>
        <w:t>崔</w:t>
      </w:r>
      <w:r>
        <w:rPr>
          <w:rFonts w:ascii="华文中宋" w:eastAsia="华文中宋" w:hAnsi="华文中宋" w:cs="Times New Roman" w:hint="eastAsia"/>
          <w:bCs/>
          <w:kern w:val="0"/>
          <w:sz w:val="24"/>
          <w:szCs w:val="24"/>
        </w:rPr>
        <w:t xml:space="preserve">  </w:t>
      </w:r>
      <w:r>
        <w:rPr>
          <w:rFonts w:ascii="华文中宋" w:eastAsia="华文中宋" w:hAnsi="华文中宋" w:cs="Times New Roman"/>
          <w:bCs/>
          <w:kern w:val="0"/>
          <w:sz w:val="24"/>
          <w:szCs w:val="24"/>
        </w:rPr>
        <w:t>键：025-84347020,</w:t>
      </w:r>
      <w:r>
        <w:rPr>
          <w:rFonts w:ascii="华文中宋" w:eastAsia="华文中宋" w:hAnsi="华文中宋" w:cs="Times New Roman" w:hint="eastAsia"/>
          <w:bCs/>
          <w:kern w:val="0"/>
          <w:sz w:val="24"/>
          <w:szCs w:val="24"/>
        </w:rPr>
        <w:t xml:space="preserve"> </w:t>
      </w:r>
      <w:r>
        <w:rPr>
          <w:rFonts w:ascii="华文中宋" w:eastAsia="华文中宋" w:hAnsi="华文中宋" w:cs="Times New Roman"/>
          <w:bCs/>
          <w:kern w:val="0"/>
          <w:sz w:val="24"/>
          <w:szCs w:val="24"/>
        </w:rPr>
        <w:t>15105163627;</w:t>
      </w:r>
      <w:r>
        <w:rPr>
          <w:rFonts w:ascii="华文中宋" w:eastAsia="华文中宋" w:hAnsi="华文中宋" w:cs="Times New Roman" w:hint="eastAsia"/>
          <w:bCs/>
          <w:kern w:val="0"/>
          <w:sz w:val="24"/>
          <w:szCs w:val="24"/>
        </w:rPr>
        <w:t xml:space="preserve"> cuijianx@163.com</w:t>
      </w:r>
    </w:p>
    <w:p w:rsidR="00DF4E1E" w:rsidRDefault="00DF4E1E" w:rsidP="00DF4E1E">
      <w:pPr>
        <w:spacing w:line="240" w:lineRule="exact"/>
        <w:rPr>
          <w:rFonts w:ascii="华文中宋" w:eastAsia="华文中宋" w:hAnsi="华文中宋" w:cs="Times New Roman"/>
          <w:bCs/>
          <w:kern w:val="0"/>
          <w:sz w:val="24"/>
          <w:szCs w:val="24"/>
        </w:rPr>
      </w:pPr>
    </w:p>
    <w:p w:rsidR="00DF4E1E" w:rsidRDefault="00DF4E1E" w:rsidP="00DF4E1E">
      <w:pPr>
        <w:spacing w:line="240" w:lineRule="exact"/>
        <w:rPr>
          <w:rFonts w:ascii="华文中宋" w:eastAsia="华文中宋" w:hAnsi="华文中宋" w:cs="Times New Roman"/>
          <w:bCs/>
          <w:kern w:val="0"/>
          <w:sz w:val="24"/>
          <w:szCs w:val="24"/>
        </w:rPr>
      </w:pPr>
    </w:p>
    <w:p w:rsidR="00DF4E1E" w:rsidRDefault="00DF4E1E" w:rsidP="00DF4E1E">
      <w:pPr>
        <w:spacing w:line="240" w:lineRule="exact"/>
        <w:rPr>
          <w:rFonts w:ascii="华文中宋" w:eastAsia="华文中宋" w:hAnsi="华文中宋" w:cs="Times New Roman"/>
          <w:bCs/>
          <w:kern w:val="0"/>
          <w:sz w:val="24"/>
          <w:szCs w:val="24"/>
        </w:rPr>
      </w:pPr>
    </w:p>
    <w:p w:rsidR="00DF4E1E" w:rsidRDefault="00DF4E1E" w:rsidP="00DF4E1E">
      <w:pPr>
        <w:spacing w:line="240" w:lineRule="exact"/>
        <w:rPr>
          <w:rFonts w:ascii="华文中宋" w:eastAsia="华文中宋" w:hAnsi="华文中宋" w:cs="Times New Roman"/>
          <w:bCs/>
          <w:kern w:val="0"/>
          <w:sz w:val="24"/>
          <w:szCs w:val="24"/>
        </w:rPr>
      </w:pPr>
    </w:p>
    <w:p w:rsidR="00DF4E1E" w:rsidRDefault="00DF4E1E" w:rsidP="00DF4E1E">
      <w:pPr>
        <w:spacing w:line="240" w:lineRule="exact"/>
        <w:rPr>
          <w:rFonts w:ascii="华文中宋" w:eastAsia="华文中宋" w:hAnsi="华文中宋" w:cs="Times New Roman"/>
          <w:bCs/>
          <w:kern w:val="0"/>
          <w:sz w:val="24"/>
          <w:szCs w:val="24"/>
        </w:rPr>
      </w:pPr>
    </w:p>
    <w:p w:rsidR="00DF4E1E" w:rsidRDefault="00DF4E1E" w:rsidP="00DF4E1E">
      <w:pPr>
        <w:spacing w:line="240" w:lineRule="exact"/>
        <w:rPr>
          <w:rFonts w:ascii="华文中宋" w:eastAsia="华文中宋" w:hAnsi="华文中宋" w:cs="Times New Roman"/>
          <w:bCs/>
          <w:kern w:val="0"/>
          <w:sz w:val="24"/>
          <w:szCs w:val="24"/>
        </w:rPr>
      </w:pPr>
    </w:p>
    <w:p w:rsidR="00D279CB" w:rsidRPr="00DF4E1E" w:rsidRDefault="00DF4E1E" w:rsidP="00DF4E1E">
      <w:pPr>
        <w:spacing w:line="240" w:lineRule="exact"/>
        <w:rPr>
          <w:rFonts w:ascii="华文中宋" w:eastAsia="华文中宋" w:hAnsi="华文中宋" w:cs="Times New Roman"/>
          <w:b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</w:rPr>
        <w:t xml:space="preserve">   </w:t>
      </w:r>
      <w:r w:rsidR="00C82399">
        <w:rPr>
          <w:rFonts w:ascii="华文中宋" w:eastAsia="华文中宋" w:hAnsi="华文中宋" w:cs="Times New Roman"/>
          <w:b/>
          <w:sz w:val="24"/>
          <w:szCs w:val="24"/>
        </w:rPr>
        <w:t>中国植物学会水生植物</w:t>
      </w:r>
      <w:r w:rsidR="00C82399">
        <w:rPr>
          <w:rFonts w:ascii="华文中宋" w:eastAsia="华文中宋" w:hAnsi="华文中宋" w:cs="Times New Roman" w:hint="eastAsia"/>
          <w:b/>
          <w:sz w:val="24"/>
          <w:szCs w:val="24"/>
        </w:rPr>
        <w:t>资源与环境</w:t>
      </w:r>
      <w:r w:rsidR="00C82399">
        <w:rPr>
          <w:rFonts w:ascii="华文中宋" w:eastAsia="华文中宋" w:hAnsi="华文中宋" w:cs="Times New Roman"/>
          <w:b/>
          <w:sz w:val="24"/>
          <w:szCs w:val="24"/>
        </w:rPr>
        <w:t>专业委员会</w:t>
      </w:r>
      <w:r>
        <w:rPr>
          <w:rFonts w:ascii="华文中宋" w:eastAsia="华文中宋" w:hAnsi="华文中宋" w:cs="Times New Roman" w:hint="eastAsia"/>
          <w:b/>
          <w:sz w:val="24"/>
          <w:szCs w:val="24"/>
        </w:rPr>
        <w:t xml:space="preserve">            </w:t>
      </w:r>
      <w:r w:rsidR="00C82399">
        <w:rPr>
          <w:rFonts w:ascii="华文中宋" w:eastAsia="华文中宋" w:hAnsi="华文中宋" w:cs="Times New Roman"/>
          <w:b/>
          <w:bCs/>
          <w:kern w:val="0"/>
          <w:sz w:val="24"/>
          <w:szCs w:val="24"/>
        </w:rPr>
        <w:t>江苏省植物学会</w:t>
      </w:r>
      <w:r w:rsidR="00C82399">
        <w:rPr>
          <w:rFonts w:ascii="华文中宋" w:eastAsia="华文中宋" w:hAnsi="华文中宋" w:cs="Times New Roman" w:hint="eastAsia"/>
          <w:b/>
          <w:bCs/>
          <w:kern w:val="0"/>
          <w:sz w:val="24"/>
          <w:szCs w:val="24"/>
        </w:rPr>
        <w:t xml:space="preserve"> </w:t>
      </w:r>
    </w:p>
    <w:p w:rsidR="00DF4E1E" w:rsidRDefault="001E62D6" w:rsidP="001E62D6">
      <w:pPr>
        <w:widowControl/>
        <w:spacing w:before="100" w:beforeAutospacing="1" w:after="100" w:afterAutospacing="1" w:line="240" w:lineRule="exact"/>
        <w:rPr>
          <w:rFonts w:ascii="华文中宋" w:eastAsia="华文中宋" w:hAnsi="华文中宋" w:cs="Times New Roman"/>
          <w:b/>
          <w:bCs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kern w:val="0"/>
          <w:sz w:val="24"/>
          <w:szCs w:val="24"/>
        </w:rPr>
        <w:t xml:space="preserve">  </w:t>
      </w:r>
      <w:r w:rsidR="00EF144E">
        <w:rPr>
          <w:rFonts w:ascii="华文中宋" w:eastAsia="华文中宋" w:hAnsi="华文中宋" w:cs="Times New Roman" w:hint="eastAsia"/>
          <w:b/>
          <w:bCs/>
          <w:kern w:val="0"/>
          <w:sz w:val="24"/>
          <w:szCs w:val="24"/>
        </w:rPr>
        <w:t xml:space="preserve">   </w:t>
      </w:r>
      <w:r w:rsidR="00F840D0">
        <w:rPr>
          <w:rFonts w:ascii="华文中宋" w:eastAsia="华文中宋" w:hAnsi="华文中宋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华文中宋" w:eastAsia="华文中宋" w:hAnsi="华文中宋" w:cs="Times New Roman" w:hint="eastAsia"/>
          <w:b/>
          <w:bCs/>
          <w:kern w:val="0"/>
          <w:sz w:val="24"/>
          <w:szCs w:val="24"/>
        </w:rPr>
        <w:t xml:space="preserve">   （中国植物学会代章）</w:t>
      </w:r>
    </w:p>
    <w:p w:rsidR="00E469EA" w:rsidRDefault="00E469EA" w:rsidP="001E62D6">
      <w:pPr>
        <w:widowControl/>
        <w:spacing w:before="100" w:beforeAutospacing="1" w:after="100" w:afterAutospacing="1" w:line="240" w:lineRule="exact"/>
        <w:rPr>
          <w:rFonts w:ascii="华文中宋" w:eastAsia="华文中宋" w:hAnsi="华文中宋" w:cs="Times New Roman"/>
          <w:b/>
          <w:bCs/>
          <w:kern w:val="0"/>
          <w:sz w:val="24"/>
          <w:szCs w:val="24"/>
        </w:rPr>
      </w:pPr>
    </w:p>
    <w:p w:rsidR="00DF4E1E" w:rsidRPr="00DF4E1E" w:rsidRDefault="00DF4E1E" w:rsidP="00DF4E1E">
      <w:pPr>
        <w:widowControl/>
        <w:spacing w:before="100" w:beforeAutospacing="1" w:after="100" w:afterAutospacing="1" w:line="240" w:lineRule="exact"/>
        <w:ind w:firstLineChars="1077" w:firstLine="2587"/>
        <w:jc w:val="left"/>
        <w:rPr>
          <w:rFonts w:ascii="华文中宋" w:eastAsia="华文中宋" w:hAnsi="华文中宋" w:cs="Times New Roman"/>
          <w:b/>
          <w:bCs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kern w:val="0"/>
          <w:sz w:val="24"/>
          <w:szCs w:val="24"/>
        </w:rPr>
        <w:t xml:space="preserve">                               </w:t>
      </w:r>
      <w:r w:rsidR="00C82399">
        <w:rPr>
          <w:rFonts w:ascii="华文中宋" w:eastAsia="华文中宋" w:hAnsi="华文中宋" w:cs="Times New Roman" w:hint="eastAsia"/>
          <w:b/>
          <w:bCs/>
          <w:kern w:val="0"/>
          <w:sz w:val="24"/>
          <w:szCs w:val="24"/>
        </w:rPr>
        <w:t>2019年7月</w:t>
      </w:r>
      <w:r w:rsidR="00B23B91">
        <w:rPr>
          <w:rFonts w:ascii="华文中宋" w:eastAsia="华文中宋" w:hAnsi="华文中宋" w:cs="Times New Roman" w:hint="eastAsia"/>
          <w:b/>
          <w:bCs/>
          <w:kern w:val="0"/>
          <w:sz w:val="24"/>
          <w:szCs w:val="24"/>
        </w:rPr>
        <w:t>30</w:t>
      </w:r>
      <w:r w:rsidR="00C82399">
        <w:rPr>
          <w:rFonts w:ascii="华文中宋" w:eastAsia="华文中宋" w:hAnsi="华文中宋" w:cs="Times New Roman" w:hint="eastAsia"/>
          <w:b/>
          <w:bCs/>
          <w:kern w:val="0"/>
          <w:sz w:val="24"/>
          <w:szCs w:val="24"/>
        </w:rPr>
        <w:t>日</w:t>
      </w:r>
    </w:p>
    <w:p w:rsidR="00DF4E1E" w:rsidRPr="00DF4E1E" w:rsidRDefault="00DF4E1E" w:rsidP="00DF4E1E">
      <w:pPr>
        <w:jc w:val="left"/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lastRenderedPageBreak/>
        <w:t>附件1：会议第二轮回执</w:t>
      </w:r>
    </w:p>
    <w:p w:rsidR="00DF4E1E" w:rsidRDefault="00DF4E1E" w:rsidP="00DF4E1E">
      <w:pPr>
        <w:jc w:val="center"/>
        <w:rPr>
          <w:rFonts w:ascii="华文中宋" w:eastAsia="华文中宋" w:hAnsi="华文中宋"/>
          <w:kern w:val="28"/>
          <w:sz w:val="28"/>
          <w:szCs w:val="28"/>
        </w:rPr>
      </w:pPr>
      <w:r>
        <w:rPr>
          <w:rFonts w:ascii="华文中宋" w:eastAsia="华文中宋" w:hAnsi="华文中宋" w:cs="Times New Roman" w:hint="eastAsia"/>
          <w:b/>
          <w:bCs/>
          <w:sz w:val="28"/>
          <w:szCs w:val="28"/>
        </w:rPr>
        <w:t>第二届全国水生植物资源与环境学术研讨会</w:t>
      </w:r>
    </w:p>
    <w:tbl>
      <w:tblPr>
        <w:tblStyle w:val="a8"/>
        <w:tblpPr w:leftFromText="180" w:rightFromText="180" w:vertAnchor="text" w:horzAnchor="page" w:tblpX="1878" w:tblpY="446"/>
        <w:tblOverlap w:val="never"/>
        <w:tblW w:w="8829" w:type="dxa"/>
        <w:tblLayout w:type="fixed"/>
        <w:tblLook w:val="04A0"/>
      </w:tblPr>
      <w:tblGrid>
        <w:gridCol w:w="1105"/>
        <w:gridCol w:w="1024"/>
        <w:gridCol w:w="489"/>
        <w:gridCol w:w="1237"/>
        <w:gridCol w:w="553"/>
        <w:gridCol w:w="504"/>
        <w:gridCol w:w="161"/>
        <w:gridCol w:w="953"/>
        <w:gridCol w:w="553"/>
        <w:gridCol w:w="414"/>
        <w:gridCol w:w="1836"/>
      </w:tblGrid>
      <w:tr w:rsidR="00DF4E1E" w:rsidTr="004E5238">
        <w:trPr>
          <w:trHeight w:val="646"/>
        </w:trPr>
        <w:tc>
          <w:tcPr>
            <w:tcW w:w="1105" w:type="dxa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单位</w:t>
            </w:r>
          </w:p>
        </w:tc>
        <w:tc>
          <w:tcPr>
            <w:tcW w:w="2750" w:type="dxa"/>
            <w:gridSpan w:val="3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地址</w:t>
            </w:r>
          </w:p>
        </w:tc>
        <w:tc>
          <w:tcPr>
            <w:tcW w:w="3756" w:type="dxa"/>
            <w:gridSpan w:val="4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</w:p>
        </w:tc>
      </w:tr>
      <w:tr w:rsidR="00DF4E1E" w:rsidTr="004E5238">
        <w:trPr>
          <w:trHeight w:val="646"/>
        </w:trPr>
        <w:tc>
          <w:tcPr>
            <w:tcW w:w="1105" w:type="dxa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姓名</w:t>
            </w:r>
          </w:p>
        </w:tc>
        <w:tc>
          <w:tcPr>
            <w:tcW w:w="1024" w:type="dxa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性别</w:t>
            </w:r>
          </w:p>
        </w:tc>
        <w:tc>
          <w:tcPr>
            <w:tcW w:w="1726" w:type="dxa"/>
            <w:gridSpan w:val="2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职务</w:t>
            </w:r>
          </w:p>
        </w:tc>
        <w:tc>
          <w:tcPr>
            <w:tcW w:w="1218" w:type="dxa"/>
            <w:gridSpan w:val="3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职称</w:t>
            </w:r>
          </w:p>
        </w:tc>
        <w:tc>
          <w:tcPr>
            <w:tcW w:w="1920" w:type="dxa"/>
            <w:gridSpan w:val="3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电话/手机</w:t>
            </w:r>
          </w:p>
        </w:tc>
        <w:tc>
          <w:tcPr>
            <w:tcW w:w="1836" w:type="dxa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E-mail</w:t>
            </w:r>
          </w:p>
        </w:tc>
      </w:tr>
      <w:tr w:rsidR="00DF4E1E" w:rsidTr="004E5238">
        <w:trPr>
          <w:trHeight w:val="1593"/>
        </w:trPr>
        <w:tc>
          <w:tcPr>
            <w:tcW w:w="1105" w:type="dxa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</w:p>
        </w:tc>
        <w:tc>
          <w:tcPr>
            <w:tcW w:w="1024" w:type="dxa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</w:p>
        </w:tc>
        <w:tc>
          <w:tcPr>
            <w:tcW w:w="1836" w:type="dxa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</w:p>
        </w:tc>
      </w:tr>
      <w:tr w:rsidR="00DF4E1E" w:rsidTr="004E5238">
        <w:trPr>
          <w:trHeight w:val="646"/>
        </w:trPr>
        <w:tc>
          <w:tcPr>
            <w:tcW w:w="1105" w:type="dxa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论文提交</w:t>
            </w:r>
          </w:p>
        </w:tc>
        <w:tc>
          <w:tcPr>
            <w:tcW w:w="1513" w:type="dxa"/>
            <w:gridSpan w:val="2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是</w:t>
            </w:r>
            <w:r>
              <w:rPr>
                <w:rFonts w:ascii="华文中宋" w:eastAsia="华文中宋" w:hAnsi="华文中宋" w:cs="宋体" w:hint="eastAsia"/>
              </w:rPr>
              <w:t>□</w:t>
            </w:r>
            <w:r>
              <w:rPr>
                <w:rFonts w:ascii="华文中宋" w:eastAsia="华文中宋" w:hAnsi="华文中宋" w:cstheme="minorEastAsia" w:hint="eastAsia"/>
              </w:rPr>
              <w:t xml:space="preserve">  否</w:t>
            </w:r>
            <w:r>
              <w:rPr>
                <w:rFonts w:ascii="华文中宋" w:eastAsia="华文中宋" w:hAnsi="华文中宋" w:cs="宋体" w:hint="eastAsia"/>
              </w:rPr>
              <w:t>□</w:t>
            </w:r>
          </w:p>
        </w:tc>
        <w:tc>
          <w:tcPr>
            <w:tcW w:w="1237" w:type="dxa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论文题目</w:t>
            </w:r>
          </w:p>
        </w:tc>
        <w:tc>
          <w:tcPr>
            <w:tcW w:w="4974" w:type="dxa"/>
            <w:gridSpan w:val="7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</w:p>
        </w:tc>
      </w:tr>
      <w:tr w:rsidR="00DF4E1E" w:rsidTr="004E5238">
        <w:trPr>
          <w:trHeight w:val="646"/>
        </w:trPr>
        <w:tc>
          <w:tcPr>
            <w:tcW w:w="1105" w:type="dxa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报告申请</w:t>
            </w:r>
          </w:p>
        </w:tc>
        <w:tc>
          <w:tcPr>
            <w:tcW w:w="1513" w:type="dxa"/>
            <w:gridSpan w:val="2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是</w:t>
            </w:r>
            <w:r>
              <w:rPr>
                <w:rFonts w:ascii="华文中宋" w:eastAsia="华文中宋" w:hAnsi="华文中宋" w:cs="宋体" w:hint="eastAsia"/>
              </w:rPr>
              <w:t>□</w:t>
            </w:r>
            <w:r>
              <w:rPr>
                <w:rFonts w:ascii="华文中宋" w:eastAsia="华文中宋" w:hAnsi="华文中宋" w:cstheme="minorEastAsia" w:hint="eastAsia"/>
              </w:rPr>
              <w:t xml:space="preserve">  否</w:t>
            </w:r>
            <w:r>
              <w:rPr>
                <w:rFonts w:ascii="华文中宋" w:eastAsia="华文中宋" w:hAnsi="华文中宋" w:cs="宋体" w:hint="eastAsia"/>
              </w:rPr>
              <w:t>□</w:t>
            </w:r>
          </w:p>
        </w:tc>
        <w:tc>
          <w:tcPr>
            <w:tcW w:w="1237" w:type="dxa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报告人</w:t>
            </w:r>
          </w:p>
        </w:tc>
        <w:tc>
          <w:tcPr>
            <w:tcW w:w="1057" w:type="dxa"/>
            <w:gridSpan w:val="2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报告题目</w:t>
            </w:r>
          </w:p>
        </w:tc>
        <w:tc>
          <w:tcPr>
            <w:tcW w:w="2803" w:type="dxa"/>
            <w:gridSpan w:val="3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</w:p>
        </w:tc>
      </w:tr>
      <w:tr w:rsidR="00DF4E1E" w:rsidTr="004E5238">
        <w:trPr>
          <w:trHeight w:val="646"/>
        </w:trPr>
        <w:tc>
          <w:tcPr>
            <w:tcW w:w="1105" w:type="dxa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住房要求</w:t>
            </w:r>
          </w:p>
        </w:tc>
        <w:tc>
          <w:tcPr>
            <w:tcW w:w="3303" w:type="dxa"/>
            <w:gridSpan w:val="4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标间</w:t>
            </w:r>
            <w:r>
              <w:rPr>
                <w:rFonts w:ascii="华文中宋" w:eastAsia="华文中宋" w:hAnsi="华文中宋" w:cs="宋体" w:hint="eastAsia"/>
              </w:rPr>
              <w:t>□</w:t>
            </w:r>
            <w:r>
              <w:rPr>
                <w:rFonts w:ascii="华文中宋" w:eastAsia="华文中宋" w:hAnsi="华文中宋" w:cs="Times New Roman" w:hint="eastAsia"/>
              </w:rPr>
              <w:t xml:space="preserve"> 单间</w:t>
            </w:r>
            <w:r>
              <w:rPr>
                <w:rFonts w:ascii="华文中宋" w:eastAsia="华文中宋" w:hAnsi="华文中宋" w:cs="宋体" w:hint="eastAsia"/>
              </w:rPr>
              <w:t>□</w:t>
            </w:r>
            <w:r>
              <w:rPr>
                <w:rFonts w:ascii="华文中宋" w:eastAsia="华文中宋" w:hAnsi="华文中宋" w:cstheme="minorEastAsia" w:hint="eastAsia"/>
              </w:rPr>
              <w:t xml:space="preserve"> 单人可合住</w:t>
            </w:r>
            <w:r>
              <w:rPr>
                <w:rFonts w:ascii="华文中宋" w:eastAsia="华文中宋" w:hAnsi="华文中宋" w:cs="宋体" w:hint="eastAsia"/>
              </w:rPr>
              <w:t>□</w:t>
            </w:r>
          </w:p>
        </w:tc>
        <w:tc>
          <w:tcPr>
            <w:tcW w:w="2171" w:type="dxa"/>
            <w:gridSpan w:val="4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其他</w:t>
            </w:r>
          </w:p>
        </w:tc>
        <w:tc>
          <w:tcPr>
            <w:tcW w:w="2250" w:type="dxa"/>
            <w:gridSpan w:val="2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</w:p>
        </w:tc>
      </w:tr>
      <w:tr w:rsidR="00DF4E1E" w:rsidTr="004E5238">
        <w:trPr>
          <w:trHeight w:val="646"/>
        </w:trPr>
        <w:tc>
          <w:tcPr>
            <w:tcW w:w="1105" w:type="dxa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生态调研</w:t>
            </w:r>
          </w:p>
        </w:tc>
        <w:tc>
          <w:tcPr>
            <w:tcW w:w="3303" w:type="dxa"/>
            <w:gridSpan w:val="4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参加</w:t>
            </w:r>
            <w:r>
              <w:rPr>
                <w:rFonts w:ascii="华文中宋" w:eastAsia="华文中宋" w:hAnsi="华文中宋" w:cs="宋体" w:hint="eastAsia"/>
              </w:rPr>
              <w:t>□</w:t>
            </w:r>
            <w:r>
              <w:rPr>
                <w:rFonts w:ascii="华文中宋" w:eastAsia="华文中宋" w:hAnsi="华文中宋" w:cs="Times New Roman" w:hint="eastAsia"/>
              </w:rPr>
              <w:t xml:space="preserve">   不参加</w:t>
            </w:r>
            <w:r>
              <w:rPr>
                <w:rFonts w:ascii="华文中宋" w:eastAsia="华文中宋" w:hAnsi="华文中宋" w:cs="宋体" w:hint="eastAsia"/>
              </w:rPr>
              <w:t>□</w:t>
            </w:r>
          </w:p>
        </w:tc>
        <w:tc>
          <w:tcPr>
            <w:tcW w:w="2171" w:type="dxa"/>
            <w:gridSpan w:val="4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Times New Roman" w:hint="eastAsia"/>
              </w:rPr>
              <w:t>其他</w:t>
            </w:r>
          </w:p>
        </w:tc>
        <w:tc>
          <w:tcPr>
            <w:tcW w:w="2250" w:type="dxa"/>
            <w:gridSpan w:val="2"/>
            <w:vAlign w:val="center"/>
          </w:tcPr>
          <w:p w:rsidR="00DF4E1E" w:rsidRDefault="00DF4E1E" w:rsidP="004E5238">
            <w:pPr>
              <w:jc w:val="center"/>
              <w:rPr>
                <w:rFonts w:ascii="华文中宋" w:eastAsia="华文中宋" w:hAnsi="华文中宋" w:cs="Times New Roman"/>
              </w:rPr>
            </w:pPr>
          </w:p>
        </w:tc>
      </w:tr>
    </w:tbl>
    <w:p w:rsidR="00DF4E1E" w:rsidRDefault="00DF4E1E" w:rsidP="00DF4E1E">
      <w:pPr>
        <w:spacing w:line="0" w:lineRule="atLeast"/>
        <w:ind w:left="687" w:hangingChars="245" w:hanging="687"/>
        <w:jc w:val="center"/>
        <w:rPr>
          <w:rFonts w:ascii="宋体" w:hAnsi="宋体"/>
          <w:b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8"/>
          <w:szCs w:val="28"/>
        </w:rPr>
        <w:t>第  二  轮  回  执</w:t>
      </w:r>
    </w:p>
    <w:p w:rsidR="00DF4E1E" w:rsidRDefault="00DF4E1E" w:rsidP="00DF4E1E">
      <w:pPr>
        <w:spacing w:line="0" w:lineRule="atLeast"/>
        <w:ind w:left="590" w:hangingChars="245" w:hanging="59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注：会议回执请于2019年8</w:t>
      </w:r>
      <w:r>
        <w:rPr>
          <w:rFonts w:ascii="宋体" w:hAnsi="宋体" w:hint="eastAsia"/>
          <w:b/>
          <w:sz w:val="24"/>
          <w:szCs w:val="24"/>
          <w:u w:val="single"/>
        </w:rPr>
        <w:t>月31</w:t>
      </w:r>
      <w:r>
        <w:rPr>
          <w:rFonts w:ascii="宋体" w:hAnsi="宋体" w:hint="eastAsia"/>
          <w:b/>
          <w:sz w:val="24"/>
          <w:szCs w:val="24"/>
        </w:rPr>
        <w:t>日前发送至以下邮箱：</w:t>
      </w:r>
    </w:p>
    <w:p w:rsidR="00DF4E1E" w:rsidRPr="00DF4E1E" w:rsidRDefault="00DF4E1E" w:rsidP="00DF4E1E">
      <w:pPr>
        <w:spacing w:line="0" w:lineRule="atLeast"/>
        <w:ind w:left="588" w:hangingChars="245" w:hanging="588"/>
        <w:rPr>
          <w:rFonts w:ascii="宋体" w:hAnsi="宋体"/>
          <w:b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>duffyx@163.com</w:t>
      </w:r>
      <w:r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>，</w:t>
      </w:r>
      <w:r w:rsidRPr="00DF4E1E">
        <w:rPr>
          <w:rStyle w:val="aa"/>
          <w:rFonts w:ascii="Times New Roman" w:eastAsia="黑体" w:hAnsi="Times New Roman" w:cs="Times New Roman" w:hint="eastAsia"/>
          <w:bCs/>
          <w:color w:val="auto"/>
          <w:kern w:val="0"/>
          <w:sz w:val="24"/>
          <w:szCs w:val="24"/>
          <w:u w:val="none"/>
        </w:rPr>
        <w:t>cuijianx@163.com</w:t>
      </w:r>
    </w:p>
    <w:p w:rsidR="00D279CB" w:rsidRPr="00DF4E1E" w:rsidRDefault="00D279CB">
      <w:pPr>
        <w:jc w:val="left"/>
        <w:rPr>
          <w:rFonts w:ascii="华文中宋" w:eastAsia="华文中宋" w:hAnsi="华文中宋" w:cs="Times New Roman"/>
          <w:b/>
          <w:bCs/>
          <w:sz w:val="24"/>
          <w:szCs w:val="24"/>
        </w:rPr>
      </w:pPr>
    </w:p>
    <w:p w:rsidR="00D279CB" w:rsidRDefault="00C82399">
      <w:pPr>
        <w:jc w:val="left"/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t>附 件</w:t>
      </w:r>
      <w:r w:rsidR="00DF4E1E">
        <w:rPr>
          <w:rFonts w:ascii="华文中宋" w:eastAsia="华文中宋" w:hAnsi="华文中宋" w:cs="Times New Roman" w:hint="eastAsia"/>
          <w:b/>
          <w:bCs/>
          <w:sz w:val="24"/>
          <w:szCs w:val="24"/>
        </w:rPr>
        <w:t>2</w:t>
      </w: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t>：会议地点交通路线</w:t>
      </w:r>
    </w:p>
    <w:p w:rsidR="00D279CB" w:rsidRDefault="00C82399">
      <w:pPr>
        <w:jc w:val="left"/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t xml:space="preserve">会议地址：宜兴氿洲开元名都大酒店 </w:t>
      </w:r>
    </w:p>
    <w:p w:rsidR="00D279CB" w:rsidRDefault="00C82399">
      <w:pPr>
        <w:jc w:val="center"/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2931795" cy="1774190"/>
            <wp:effectExtent l="0" t="0" r="1905" b="165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 w:cs="Times New Roman" w:hint="eastAsia"/>
          <w:b/>
          <w:bCs/>
          <w:noProof/>
          <w:sz w:val="24"/>
          <w:szCs w:val="24"/>
        </w:rPr>
        <w:drawing>
          <wp:inline distT="0" distB="0" distL="114300" distR="114300">
            <wp:extent cx="2087880" cy="1779905"/>
            <wp:effectExtent l="0" t="0" r="7620" b="10795"/>
            <wp:docPr id="1" name="图片 1" descr="f19538de38e234af705c5d28aaf4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9538de38e234af705c5d28aaf4ef0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CB" w:rsidRDefault="00C82399">
      <w:pPr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t>交通工具：</w:t>
      </w:r>
    </w:p>
    <w:p w:rsidR="00D279CB" w:rsidRDefault="00C82399">
      <w:pPr>
        <w:numPr>
          <w:ilvl w:val="0"/>
          <w:numId w:val="2"/>
        </w:numPr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lastRenderedPageBreak/>
        <w:t>汽车：宜兴汽车站  距离酒店3.6公里。</w:t>
      </w:r>
    </w:p>
    <w:p w:rsidR="00D279CB" w:rsidRDefault="00C82399">
      <w:pPr>
        <w:numPr>
          <w:ilvl w:val="0"/>
          <w:numId w:val="3"/>
        </w:numPr>
        <w:ind w:firstLineChars="100" w:firstLine="240"/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t>乘坐245路（前龙方向），在世纪大桥站下，共5站；下车后，不行990米达到目的地。</w:t>
      </w:r>
    </w:p>
    <w:p w:rsidR="00D279CB" w:rsidRDefault="00C82399">
      <w:pPr>
        <w:numPr>
          <w:ilvl w:val="0"/>
          <w:numId w:val="3"/>
        </w:numPr>
        <w:ind w:firstLineChars="100" w:firstLine="240"/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t>出租车约10分钟。</w:t>
      </w:r>
    </w:p>
    <w:p w:rsidR="00D279CB" w:rsidRDefault="00C82399">
      <w:pPr>
        <w:numPr>
          <w:ilvl w:val="0"/>
          <w:numId w:val="4"/>
        </w:numPr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t>高铁  高铁站距离酒店5.6公里。</w:t>
      </w:r>
    </w:p>
    <w:p w:rsidR="00D279CB" w:rsidRDefault="00C82399">
      <w:pPr>
        <w:numPr>
          <w:ilvl w:val="0"/>
          <w:numId w:val="5"/>
        </w:numPr>
        <w:ind w:firstLineChars="100" w:firstLine="240"/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t>乘坐107路 （城东公交总站方向），在世纪大桥下车，步行885米即可到达目的地。</w:t>
      </w:r>
    </w:p>
    <w:p w:rsidR="00D279CB" w:rsidRDefault="00C82399">
      <w:pPr>
        <w:numPr>
          <w:ilvl w:val="0"/>
          <w:numId w:val="5"/>
        </w:numPr>
        <w:ind w:firstLineChars="100" w:firstLine="240"/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t>出租车约15分钟。</w:t>
      </w:r>
    </w:p>
    <w:p w:rsidR="00D279CB" w:rsidRDefault="00C82399">
      <w:pPr>
        <w:jc w:val="center"/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noProof/>
          <w:sz w:val="24"/>
          <w:szCs w:val="24"/>
        </w:rPr>
        <w:drawing>
          <wp:inline distT="0" distB="0" distL="114300" distR="114300">
            <wp:extent cx="4324350" cy="3720848"/>
            <wp:effectExtent l="19050" t="0" r="0" b="0"/>
            <wp:docPr id="4" name="图片 4" descr="aaa93a7e33819316eb753bfce71d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aa93a7e33819316eb753bfce71d79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768" cy="372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CB" w:rsidRDefault="00D279CB">
      <w:pPr>
        <w:rPr>
          <w:rFonts w:ascii="华文中宋" w:eastAsia="华文中宋" w:hAnsi="华文中宋" w:cs="Times New Roman"/>
          <w:b/>
          <w:bCs/>
          <w:sz w:val="24"/>
          <w:szCs w:val="24"/>
        </w:rPr>
      </w:pPr>
    </w:p>
    <w:p w:rsidR="00D279CB" w:rsidRDefault="00C82399">
      <w:pPr>
        <w:numPr>
          <w:ilvl w:val="0"/>
          <w:numId w:val="4"/>
        </w:numPr>
        <w:rPr>
          <w:rFonts w:ascii="华文中宋" w:eastAsia="华文中宋" w:hAnsi="华文中宋" w:cs="Times New Roman"/>
          <w:b/>
          <w:bCs/>
          <w:color w:val="0000FF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t xml:space="preserve">飞机 </w:t>
      </w:r>
      <w:r>
        <w:rPr>
          <w:rFonts w:ascii="华文中宋" w:eastAsia="华文中宋" w:hAnsi="华文中宋" w:cs="Times New Roman" w:hint="eastAsia"/>
          <w:b/>
          <w:bCs/>
          <w:color w:val="0000FF"/>
          <w:sz w:val="24"/>
          <w:szCs w:val="24"/>
        </w:rPr>
        <w:t>（会务组提供接机服务，建议目的地选择A南京禄口国际机场）</w:t>
      </w:r>
    </w:p>
    <w:p w:rsidR="00D279CB" w:rsidRDefault="00C82399">
      <w:pPr>
        <w:numPr>
          <w:ilvl w:val="0"/>
          <w:numId w:val="6"/>
        </w:numPr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t xml:space="preserve">南京禄口国际机场   </w:t>
      </w:r>
      <w:r>
        <w:rPr>
          <w:rFonts w:ascii="华文中宋" w:eastAsia="华文中宋" w:hAnsi="华文中宋" w:cs="Times New Roman" w:hint="eastAsia"/>
          <w:sz w:val="24"/>
          <w:szCs w:val="24"/>
        </w:rPr>
        <w:t xml:space="preserve">机场大巴到宜兴（氿滨南路88号）1.5小时，禄口机场发车时间（10:30， 12:00， 13:30， 15:00， 16:00， 17:00， 18:30， 20:30， 22:30）;宜兴发车时间（05:20， 06:30， 08:00，09:30， 11:00， </w:t>
      </w:r>
      <w:r>
        <w:rPr>
          <w:rFonts w:ascii="华文中宋" w:eastAsia="华文中宋" w:hAnsi="华文中宋" w:cs="Times New Roman" w:hint="eastAsia"/>
          <w:sz w:val="24"/>
          <w:szCs w:val="24"/>
        </w:rPr>
        <w:lastRenderedPageBreak/>
        <w:t>13:00， 14:30， 16:00， 18:00），咨询电话0510-87332200</w:t>
      </w:r>
    </w:p>
    <w:p w:rsidR="00D279CB" w:rsidRDefault="00C82399">
      <w:pPr>
        <w:numPr>
          <w:ilvl w:val="0"/>
          <w:numId w:val="6"/>
        </w:numPr>
        <w:ind w:firstLineChars="200" w:firstLine="480"/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t>无锡硕放机场  机场大巴-宜兴汽车站</w:t>
      </w:r>
    </w:p>
    <w:p w:rsidR="00D279CB" w:rsidRDefault="00D279CB">
      <w:pPr>
        <w:jc w:val="center"/>
        <w:rPr>
          <w:rFonts w:ascii="华文中宋" w:eastAsia="华文中宋" w:hAnsi="华文中宋" w:cs="Times New Roman"/>
          <w:b/>
          <w:bCs/>
          <w:sz w:val="24"/>
          <w:szCs w:val="24"/>
        </w:rPr>
      </w:pPr>
    </w:p>
    <w:p w:rsidR="00D279CB" w:rsidRDefault="00DF4E1E">
      <w:pPr>
        <w:jc w:val="left"/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/>
          <w:b/>
          <w:bCs/>
          <w:noProof/>
          <w:sz w:val="24"/>
          <w:szCs w:val="24"/>
        </w:rPr>
        <w:drawing>
          <wp:inline distT="0" distB="0" distL="114300" distR="114300">
            <wp:extent cx="5124450" cy="5634133"/>
            <wp:effectExtent l="19050" t="0" r="0" b="0"/>
            <wp:docPr id="3" name="图片 2" descr="1d352033810a510d16a198813ac1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352033810a510d16a198813ac1dca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507" cy="563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9CB" w:rsidSect="00D279CB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A1E" w:rsidRDefault="006E0A1E" w:rsidP="00D279CB">
      <w:r>
        <w:separator/>
      </w:r>
    </w:p>
  </w:endnote>
  <w:endnote w:type="continuationSeparator" w:id="0">
    <w:p w:rsidR="006E0A1E" w:rsidRDefault="006E0A1E" w:rsidP="00D2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CB" w:rsidRDefault="002F326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279CB" w:rsidRDefault="002F3264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C8239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72CA2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A1E" w:rsidRDefault="006E0A1E" w:rsidP="00D279CB">
      <w:r>
        <w:separator/>
      </w:r>
    </w:p>
  </w:footnote>
  <w:footnote w:type="continuationSeparator" w:id="0">
    <w:p w:rsidR="006E0A1E" w:rsidRDefault="006E0A1E" w:rsidP="00D27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533BB3"/>
    <w:multiLevelType w:val="singleLevel"/>
    <w:tmpl w:val="99533BB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E3D0CA"/>
    <w:multiLevelType w:val="singleLevel"/>
    <w:tmpl w:val="ABE3D0CA"/>
    <w:lvl w:ilvl="0">
      <w:start w:val="1"/>
      <w:numFmt w:val="upperLetter"/>
      <w:suff w:val="space"/>
      <w:lvlText w:val="%1."/>
      <w:lvlJc w:val="left"/>
    </w:lvl>
  </w:abstractNum>
  <w:abstractNum w:abstractNumId="2">
    <w:nsid w:val="B9D9925A"/>
    <w:multiLevelType w:val="singleLevel"/>
    <w:tmpl w:val="B9D9925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D4B9140A"/>
    <w:multiLevelType w:val="singleLevel"/>
    <w:tmpl w:val="D4B9140A"/>
    <w:lvl w:ilvl="0">
      <w:start w:val="1"/>
      <w:numFmt w:val="upperLetter"/>
      <w:suff w:val="space"/>
      <w:lvlText w:val="%1."/>
      <w:lvlJc w:val="left"/>
    </w:lvl>
  </w:abstractNum>
  <w:abstractNum w:abstractNumId="4">
    <w:nsid w:val="4C656B69"/>
    <w:multiLevelType w:val="singleLevel"/>
    <w:tmpl w:val="4C656B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C01DD02"/>
    <w:multiLevelType w:val="singleLevel"/>
    <w:tmpl w:val="6C01DD02"/>
    <w:lvl w:ilvl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43031"/>
    <w:rsid w:val="00005055"/>
    <w:rsid w:val="000155F8"/>
    <w:rsid w:val="00043031"/>
    <w:rsid w:val="00047F6F"/>
    <w:rsid w:val="000B01C6"/>
    <w:rsid w:val="000C6EB5"/>
    <w:rsid w:val="000F740F"/>
    <w:rsid w:val="001A5ACA"/>
    <w:rsid w:val="001B36D2"/>
    <w:rsid w:val="001E62D6"/>
    <w:rsid w:val="0021175C"/>
    <w:rsid w:val="00245113"/>
    <w:rsid w:val="00266723"/>
    <w:rsid w:val="00275D38"/>
    <w:rsid w:val="002D0144"/>
    <w:rsid w:val="002F3264"/>
    <w:rsid w:val="00306F58"/>
    <w:rsid w:val="003121C8"/>
    <w:rsid w:val="003203C6"/>
    <w:rsid w:val="003204A2"/>
    <w:rsid w:val="0036065E"/>
    <w:rsid w:val="003A06D0"/>
    <w:rsid w:val="003D6CC2"/>
    <w:rsid w:val="003E55FC"/>
    <w:rsid w:val="003E5CAA"/>
    <w:rsid w:val="003F11B9"/>
    <w:rsid w:val="00405781"/>
    <w:rsid w:val="00450DB5"/>
    <w:rsid w:val="004613CC"/>
    <w:rsid w:val="004B5812"/>
    <w:rsid w:val="004D395C"/>
    <w:rsid w:val="00565795"/>
    <w:rsid w:val="005B4C93"/>
    <w:rsid w:val="00655D65"/>
    <w:rsid w:val="0066342E"/>
    <w:rsid w:val="0069202C"/>
    <w:rsid w:val="006A088C"/>
    <w:rsid w:val="006B4595"/>
    <w:rsid w:val="006D50A2"/>
    <w:rsid w:val="006E0A1E"/>
    <w:rsid w:val="006F04B7"/>
    <w:rsid w:val="006F29A2"/>
    <w:rsid w:val="007053C3"/>
    <w:rsid w:val="0070548C"/>
    <w:rsid w:val="00797ADF"/>
    <w:rsid w:val="007A2F4D"/>
    <w:rsid w:val="007E34D6"/>
    <w:rsid w:val="008037DA"/>
    <w:rsid w:val="00890431"/>
    <w:rsid w:val="008E6654"/>
    <w:rsid w:val="00932EB9"/>
    <w:rsid w:val="00940CEB"/>
    <w:rsid w:val="00972CA2"/>
    <w:rsid w:val="009C7BA8"/>
    <w:rsid w:val="009D6FF0"/>
    <w:rsid w:val="00A140C8"/>
    <w:rsid w:val="00A333B2"/>
    <w:rsid w:val="00A4488C"/>
    <w:rsid w:val="00A47187"/>
    <w:rsid w:val="00AA158A"/>
    <w:rsid w:val="00AE7E86"/>
    <w:rsid w:val="00B000DB"/>
    <w:rsid w:val="00B15C5B"/>
    <w:rsid w:val="00B23B91"/>
    <w:rsid w:val="00B63718"/>
    <w:rsid w:val="00B70083"/>
    <w:rsid w:val="00B82D7F"/>
    <w:rsid w:val="00C161B3"/>
    <w:rsid w:val="00C2474F"/>
    <w:rsid w:val="00C52256"/>
    <w:rsid w:val="00C729E1"/>
    <w:rsid w:val="00C82399"/>
    <w:rsid w:val="00C82C28"/>
    <w:rsid w:val="00C95503"/>
    <w:rsid w:val="00CD1B7A"/>
    <w:rsid w:val="00CD79D1"/>
    <w:rsid w:val="00D279CB"/>
    <w:rsid w:val="00D3302A"/>
    <w:rsid w:val="00D66016"/>
    <w:rsid w:val="00D751BA"/>
    <w:rsid w:val="00DA1202"/>
    <w:rsid w:val="00DA37C1"/>
    <w:rsid w:val="00DC04B7"/>
    <w:rsid w:val="00DD1670"/>
    <w:rsid w:val="00DF4E1E"/>
    <w:rsid w:val="00E41747"/>
    <w:rsid w:val="00E469EA"/>
    <w:rsid w:val="00EA2B2B"/>
    <w:rsid w:val="00EA4C75"/>
    <w:rsid w:val="00EF144E"/>
    <w:rsid w:val="00EF4A95"/>
    <w:rsid w:val="00F840D0"/>
    <w:rsid w:val="00FD2B44"/>
    <w:rsid w:val="04115ABD"/>
    <w:rsid w:val="046A6355"/>
    <w:rsid w:val="07114888"/>
    <w:rsid w:val="092617AC"/>
    <w:rsid w:val="09953E30"/>
    <w:rsid w:val="0B3641E9"/>
    <w:rsid w:val="0CBF40E6"/>
    <w:rsid w:val="0FA14A0E"/>
    <w:rsid w:val="11252F58"/>
    <w:rsid w:val="123B5541"/>
    <w:rsid w:val="13671BAC"/>
    <w:rsid w:val="141C73E3"/>
    <w:rsid w:val="14ED0582"/>
    <w:rsid w:val="154B11EA"/>
    <w:rsid w:val="1631458F"/>
    <w:rsid w:val="16DC500C"/>
    <w:rsid w:val="189C37BB"/>
    <w:rsid w:val="18C52C78"/>
    <w:rsid w:val="1A3A2EE4"/>
    <w:rsid w:val="1A7434F3"/>
    <w:rsid w:val="1D0078F2"/>
    <w:rsid w:val="1DB6531D"/>
    <w:rsid w:val="212C3ED7"/>
    <w:rsid w:val="22314CA3"/>
    <w:rsid w:val="23CA08B8"/>
    <w:rsid w:val="24C618AB"/>
    <w:rsid w:val="261C05B9"/>
    <w:rsid w:val="2895078D"/>
    <w:rsid w:val="29540D1D"/>
    <w:rsid w:val="297317DB"/>
    <w:rsid w:val="2DA67EB3"/>
    <w:rsid w:val="2DB55B42"/>
    <w:rsid w:val="2F3525CA"/>
    <w:rsid w:val="300A3C6D"/>
    <w:rsid w:val="319B783C"/>
    <w:rsid w:val="3243638E"/>
    <w:rsid w:val="34721351"/>
    <w:rsid w:val="353D69F3"/>
    <w:rsid w:val="36A83482"/>
    <w:rsid w:val="3AE91061"/>
    <w:rsid w:val="3C3C569F"/>
    <w:rsid w:val="3CF600B2"/>
    <w:rsid w:val="3CFF5406"/>
    <w:rsid w:val="3E1466F0"/>
    <w:rsid w:val="3E9E372B"/>
    <w:rsid w:val="3FA8344D"/>
    <w:rsid w:val="3FBC0711"/>
    <w:rsid w:val="42FF5D24"/>
    <w:rsid w:val="44127108"/>
    <w:rsid w:val="465D675C"/>
    <w:rsid w:val="471B2555"/>
    <w:rsid w:val="481B386E"/>
    <w:rsid w:val="48C555E8"/>
    <w:rsid w:val="490437AC"/>
    <w:rsid w:val="4A495D35"/>
    <w:rsid w:val="4EE2309D"/>
    <w:rsid w:val="4F5C4A5F"/>
    <w:rsid w:val="518322CF"/>
    <w:rsid w:val="54792E79"/>
    <w:rsid w:val="5781095B"/>
    <w:rsid w:val="57B848D5"/>
    <w:rsid w:val="582F30B9"/>
    <w:rsid w:val="58440ADE"/>
    <w:rsid w:val="58605E60"/>
    <w:rsid w:val="58D52B7A"/>
    <w:rsid w:val="591E1E48"/>
    <w:rsid w:val="595E63BA"/>
    <w:rsid w:val="59F045CB"/>
    <w:rsid w:val="5AC97F1C"/>
    <w:rsid w:val="5E18321C"/>
    <w:rsid w:val="60195061"/>
    <w:rsid w:val="60A7433F"/>
    <w:rsid w:val="62577920"/>
    <w:rsid w:val="63BD1174"/>
    <w:rsid w:val="63C81797"/>
    <w:rsid w:val="64E22D6C"/>
    <w:rsid w:val="65F306DF"/>
    <w:rsid w:val="6610751E"/>
    <w:rsid w:val="66281B04"/>
    <w:rsid w:val="6AB11C92"/>
    <w:rsid w:val="6AB33377"/>
    <w:rsid w:val="6B124400"/>
    <w:rsid w:val="6CE47772"/>
    <w:rsid w:val="6E0124B0"/>
    <w:rsid w:val="77C85620"/>
    <w:rsid w:val="7B607AD7"/>
    <w:rsid w:val="7BC103A0"/>
    <w:rsid w:val="7D9E31E1"/>
    <w:rsid w:val="7DE7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rsid w:val="00D279CB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279C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279C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D27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D2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279C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D279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279CB"/>
    <w:rPr>
      <w:b/>
      <w:bCs/>
    </w:rPr>
  </w:style>
  <w:style w:type="character" w:styleId="aa">
    <w:name w:val="Hyperlink"/>
    <w:basedOn w:val="a0"/>
    <w:uiPriority w:val="99"/>
    <w:unhideWhenUsed/>
    <w:qFormat/>
    <w:rsid w:val="00D279C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279CB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D279CB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D279CB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279CB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279C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&#35831;&#23558;&#35770;&#25991;&#36890;&#36807;&#30005;&#23376;&#37038;&#20214;&#21457;&#36865;&#33267;cfsong79@cnbg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A97F64-DA90-4E5F-B23F-10DE55F9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py850</dc:creator>
  <cp:lastModifiedBy>zengqz0307</cp:lastModifiedBy>
  <cp:revision>28</cp:revision>
  <cp:lastPrinted>2019-08-01T09:09:00Z</cp:lastPrinted>
  <dcterms:created xsi:type="dcterms:W3CDTF">2019-07-24T01:50:00Z</dcterms:created>
  <dcterms:modified xsi:type="dcterms:W3CDTF">2019-08-01T09:10:00Z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